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96" w:rsidRDefault="00381C35" w:rsidP="005C76F3">
      <w:pPr>
        <w:spacing w:line="640" w:lineRule="exact"/>
        <w:jc w:val="center"/>
        <w:rPr>
          <w:rFonts w:ascii="方正小标宋简体" w:eastAsia="方正小标宋简体" w:hAnsi="仿宋"/>
          <w:color w:val="000000" w:themeColor="text1"/>
          <w:sz w:val="44"/>
          <w:szCs w:val="44"/>
        </w:rPr>
      </w:pPr>
      <w:r>
        <w:rPr>
          <w:rFonts w:ascii="方正小标宋简体" w:eastAsia="方正小标宋简体" w:hAnsi="仿宋" w:hint="eastAsia"/>
          <w:color w:val="000000" w:themeColor="text1"/>
          <w:sz w:val="44"/>
          <w:szCs w:val="44"/>
        </w:rPr>
        <w:t>婺源县民政局</w:t>
      </w:r>
      <w:r>
        <w:rPr>
          <w:rFonts w:ascii="方正小标宋简体" w:eastAsia="方正小标宋简体" w:hAnsi="仿宋" w:hint="eastAsia"/>
          <w:color w:val="000000" w:themeColor="text1"/>
          <w:sz w:val="44"/>
          <w:szCs w:val="44"/>
        </w:rPr>
        <w:t>2021</w:t>
      </w:r>
      <w:r>
        <w:rPr>
          <w:rFonts w:ascii="方正小标宋简体" w:eastAsia="方正小标宋简体" w:hAnsi="仿宋" w:hint="eastAsia"/>
          <w:color w:val="000000" w:themeColor="text1"/>
          <w:sz w:val="44"/>
          <w:szCs w:val="44"/>
        </w:rPr>
        <w:t>年工作要点</w:t>
      </w:r>
    </w:p>
    <w:p w:rsidR="00320696" w:rsidRDefault="00320696">
      <w:pPr>
        <w:rPr>
          <w:rFonts w:ascii="仿宋" w:eastAsia="仿宋" w:hAnsi="仿宋"/>
          <w:color w:val="000000" w:themeColor="text1"/>
          <w:sz w:val="32"/>
          <w:szCs w:val="32"/>
        </w:rPr>
      </w:pPr>
    </w:p>
    <w:p w:rsidR="00320696" w:rsidRDefault="00381C3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年是中国共产党成立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周年，也是向第二个百年奋斗目标进军之年和“十四五”起步之年。全县民政工作总体要求是：坚持以习近平新时代中国特色社会主义思想为指导，深入贯彻习近平总书记对民政工作重要指示精神，全面贯彻党的十九大和十九届四中、五中全会精神，认真落实全省、全市民政工作会议，加强党对民政工作的全面领导，聚焦“作示范、勇争先”目标定位、“五个推进”更高要求和“八个走前列、六个求突破”任务要求，坚持稳中求进工作总基调，立足新发展阶段，贯彻新发展理念，融入新发展格局，以推动高质量发展为主题，以改革创新为根</w:t>
      </w:r>
      <w:r>
        <w:rPr>
          <w:rFonts w:ascii="仿宋" w:eastAsia="仿宋" w:hAnsi="仿宋" w:hint="eastAsia"/>
          <w:color w:val="000000" w:themeColor="text1"/>
          <w:sz w:val="32"/>
          <w:szCs w:val="32"/>
        </w:rPr>
        <w:t>本动力，以满足人民日益增长的美好生活需要为根本目的，坚持系统观念，践行“民政为民、民政爱民”工作理念，着力保基本、补短板、扬优势、抓规范、可持续，更好统筹发展和安全，扎实做好“六稳”工作、全面落实“六保”任务，以更坚定的决心、更有力的举措推动全县民政事业高质量发展，以优异成绩庆祝建党</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周年。</w:t>
      </w:r>
      <w:r>
        <w:rPr>
          <w:rFonts w:ascii="仿宋" w:eastAsia="仿宋" w:hAnsi="仿宋" w:hint="eastAsia"/>
          <w:color w:val="000000" w:themeColor="text1"/>
          <w:sz w:val="32"/>
          <w:szCs w:val="32"/>
        </w:rPr>
        <w:t xml:space="preserve">      </w:t>
      </w:r>
    </w:p>
    <w:p w:rsidR="00320696" w:rsidRDefault="00381C35">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一、深化完善社会救助体系改革</w:t>
      </w:r>
      <w:r>
        <w:rPr>
          <w:rFonts w:ascii="黑体" w:eastAsia="黑体" w:hAnsi="黑体" w:hint="eastAsia"/>
          <w:color w:val="000000" w:themeColor="text1"/>
          <w:sz w:val="32"/>
          <w:szCs w:val="32"/>
        </w:rPr>
        <w:t xml:space="preserve">  </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1.</w:t>
      </w:r>
      <w:r>
        <w:rPr>
          <w:rFonts w:ascii="楷体" w:eastAsia="楷体" w:hAnsi="楷体" w:hint="eastAsia"/>
          <w:b/>
          <w:color w:val="000000" w:themeColor="text1"/>
          <w:sz w:val="32"/>
          <w:szCs w:val="32"/>
        </w:rPr>
        <w:t>强化社会救助兜底保障。</w:t>
      </w:r>
      <w:r>
        <w:rPr>
          <w:rFonts w:ascii="仿宋" w:eastAsia="仿宋" w:hAnsi="仿宋" w:hint="eastAsia"/>
          <w:color w:val="000000" w:themeColor="text1"/>
          <w:sz w:val="32"/>
          <w:szCs w:val="32"/>
        </w:rPr>
        <w:t>制定民政兜底保障与乡村振兴有效衔接政策。将脱贫人口中完全丧失或部分丧失劳动能力且无法通过产业就业获得稳定收入的人口，依规全部纳入农村低保或特</w:t>
      </w:r>
      <w:r>
        <w:rPr>
          <w:rFonts w:ascii="仿宋" w:eastAsia="仿宋" w:hAnsi="仿宋" w:hint="eastAsia"/>
          <w:color w:val="000000" w:themeColor="text1"/>
          <w:sz w:val="32"/>
          <w:szCs w:val="32"/>
        </w:rPr>
        <w:lastRenderedPageBreak/>
        <w:t>困人员救助供养。低收入家庭、支出型贫困家庭中的重残人员、重病患者等特殊对象，参照“单人户”纳入低保。开展城镇脱贫解困验收评估，制定城镇扶弱助困长效政策措施。</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2.</w:t>
      </w:r>
      <w:r>
        <w:rPr>
          <w:rFonts w:ascii="楷体" w:eastAsia="楷体" w:hAnsi="楷体" w:hint="eastAsia"/>
          <w:b/>
          <w:color w:val="000000" w:themeColor="text1"/>
          <w:sz w:val="32"/>
          <w:szCs w:val="32"/>
        </w:rPr>
        <w:t>构建分层分类社会救助体系。</w:t>
      </w:r>
      <w:r>
        <w:rPr>
          <w:rFonts w:ascii="仿宋" w:eastAsia="仿宋" w:hAnsi="仿宋" w:hint="eastAsia"/>
          <w:color w:val="000000" w:themeColor="text1"/>
          <w:sz w:val="32"/>
          <w:szCs w:val="32"/>
        </w:rPr>
        <w:t>构建综合救助格局，执行特困人员认定办法，完善临时救助规程和低收入家庭救助政策。健全社会救助标准制定和动态调整机制。开展社会救助综合改革创新试点，推进低保惠民联办、党建</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社会救助、居住地</w:t>
      </w:r>
      <w:r>
        <w:rPr>
          <w:rFonts w:ascii="仿宋" w:eastAsia="仿宋" w:hAnsi="仿宋" w:hint="eastAsia"/>
          <w:color w:val="000000" w:themeColor="text1"/>
          <w:sz w:val="32"/>
          <w:szCs w:val="32"/>
        </w:rPr>
        <w:t>申办低保等改革。创新发展急难救助制度。创新社会救助方式，从资金物质为主逐步向精神慰藉、能力提升拓展，实施差异化救助。</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3.</w:t>
      </w:r>
      <w:r>
        <w:rPr>
          <w:rFonts w:ascii="楷体" w:eastAsia="楷体" w:hAnsi="楷体" w:hint="eastAsia"/>
          <w:b/>
          <w:color w:val="000000" w:themeColor="text1"/>
          <w:sz w:val="32"/>
          <w:szCs w:val="32"/>
        </w:rPr>
        <w:t>完善社会救助工作机制。</w:t>
      </w:r>
      <w:r>
        <w:rPr>
          <w:rFonts w:ascii="仿宋" w:eastAsia="仿宋" w:hAnsi="仿宋" w:hint="eastAsia"/>
          <w:color w:val="000000" w:themeColor="text1"/>
          <w:sz w:val="32"/>
          <w:szCs w:val="32"/>
        </w:rPr>
        <w:t>成立县社会救助工作领导小组，指导各地完善乡镇级困难群众基本生活保障工作协调机制。推进社会救助信息化建设，建立社会救助对象信息资源库，健全监测预警机制，动态监测低收入人口。健全社会救助家庭经济状况核对机制，全面普及电子授权，强化核对信息安全保护。通过社会救助服务热线，推动乡镇（街道）“一门受理、协同办理”提质增效。做好低保审核确认权限下放后续工作。推行政府购买社会救助</w:t>
      </w:r>
      <w:r>
        <w:rPr>
          <w:rFonts w:ascii="仿宋" w:eastAsia="仿宋" w:hAnsi="仿宋" w:hint="eastAsia"/>
          <w:color w:val="000000" w:themeColor="text1"/>
          <w:sz w:val="32"/>
          <w:szCs w:val="32"/>
        </w:rPr>
        <w:t>服务，强化乡、村经办服务能力。持续整治漠视侵害群众利益问题，健全社会救助监督检查长效机制。</w:t>
      </w:r>
    </w:p>
    <w:p w:rsidR="00320696" w:rsidRDefault="00381C35">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二、提升养老服务发展水平</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4.</w:t>
      </w:r>
      <w:r>
        <w:rPr>
          <w:rFonts w:ascii="楷体" w:eastAsia="楷体" w:hAnsi="楷体" w:hint="eastAsia"/>
          <w:b/>
          <w:color w:val="000000" w:themeColor="text1"/>
          <w:sz w:val="32"/>
          <w:szCs w:val="32"/>
        </w:rPr>
        <w:t>健全养老服务体制机制。</w:t>
      </w:r>
      <w:r>
        <w:rPr>
          <w:rFonts w:ascii="仿宋" w:eastAsia="仿宋" w:hAnsi="仿宋" w:hint="eastAsia"/>
          <w:color w:val="000000" w:themeColor="text1"/>
          <w:sz w:val="32"/>
          <w:szCs w:val="32"/>
        </w:rPr>
        <w:t>深入贯彻落实《国家积极应对人口老龄化中长期规划》及我省《实施意见》，推进《婺源县养老</w:t>
      </w:r>
      <w:r>
        <w:rPr>
          <w:rFonts w:ascii="仿宋" w:eastAsia="仿宋" w:hAnsi="仿宋" w:hint="eastAsia"/>
          <w:color w:val="000000" w:themeColor="text1"/>
          <w:sz w:val="32"/>
          <w:szCs w:val="32"/>
        </w:rPr>
        <w:lastRenderedPageBreak/>
        <w:t>服务体系建设发展三年行动计划（</w:t>
      </w:r>
      <w:r>
        <w:rPr>
          <w:rFonts w:ascii="仿宋" w:eastAsia="仿宋" w:hAnsi="仿宋" w:hint="eastAsia"/>
          <w:color w:val="000000" w:themeColor="text1"/>
          <w:sz w:val="32"/>
          <w:szCs w:val="32"/>
        </w:rPr>
        <w:t>2019-2021</w:t>
      </w:r>
      <w:r>
        <w:rPr>
          <w:rFonts w:ascii="仿宋" w:eastAsia="仿宋" w:hAnsi="仿宋" w:hint="eastAsia"/>
          <w:color w:val="000000" w:themeColor="text1"/>
          <w:sz w:val="32"/>
          <w:szCs w:val="32"/>
        </w:rPr>
        <w:t>年）》实施。将养老服务工作纳入县高质量发展考核评价体系和乡村振兴战略实绩考核。编制养老服务“十四五”专项规划。</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5.</w:t>
      </w:r>
      <w:r>
        <w:rPr>
          <w:rFonts w:ascii="楷体" w:eastAsia="楷体" w:hAnsi="楷体" w:hint="eastAsia"/>
          <w:b/>
          <w:color w:val="000000" w:themeColor="text1"/>
          <w:sz w:val="32"/>
          <w:szCs w:val="32"/>
        </w:rPr>
        <w:t>健全基本养老服务体系。</w:t>
      </w:r>
      <w:r>
        <w:rPr>
          <w:rFonts w:ascii="仿宋" w:eastAsia="仿宋" w:hAnsi="仿宋" w:hint="eastAsia"/>
          <w:color w:val="000000" w:themeColor="text1"/>
          <w:sz w:val="32"/>
          <w:szCs w:val="32"/>
        </w:rPr>
        <w:t>继续推进居家和社区养老服务改革试点工作，探索建立基本养老服务清单，完善城乡养老服务设施布局，发展普惠型养老服务。以“五建模式”推进居家和社区养老服务设施建设，发展突出护理功能的社区嵌入式养老院和具备综合功能的社区养老服务机构，县城区蚺城街道办事</w:t>
      </w:r>
      <w:r>
        <w:rPr>
          <w:rFonts w:ascii="仿宋" w:eastAsia="仿宋" w:hAnsi="仿宋" w:hint="eastAsia"/>
          <w:color w:val="000000" w:themeColor="text1"/>
          <w:sz w:val="32"/>
          <w:szCs w:val="32"/>
        </w:rPr>
        <w:t>处</w:t>
      </w:r>
      <w:r>
        <w:rPr>
          <w:rFonts w:ascii="仿宋" w:eastAsia="仿宋" w:hAnsi="仿宋" w:hint="eastAsia"/>
          <w:color w:val="000000" w:themeColor="text1"/>
          <w:sz w:val="32"/>
          <w:szCs w:val="32"/>
        </w:rPr>
        <w:t>、紫阳镇完成</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个社区居家养老服务中心（日间照料中心）和</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个嵌入式养老院建设目标。推进高龄补贴发放“一次不跑”，推进特殊困难老年人家庭居家适老化改造，探索发展家庭养老床位，推动专业照护机构为老年人提供居家上门服务，支持家庭承担养老服务功能。深化“党建</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农村养老服务”，</w:t>
      </w:r>
      <w:r>
        <w:rPr>
          <w:rFonts w:ascii="仿宋" w:eastAsia="仿宋" w:hAnsi="仿宋" w:hint="eastAsia"/>
          <w:color w:val="000000" w:themeColor="text1"/>
          <w:sz w:val="32"/>
          <w:szCs w:val="32"/>
        </w:rPr>
        <w:t>实施公办养老院改造提升工程，推进县社会福利中心公建民营和乡镇敬老院改造提升。开展农村互助式养老服务设施“党建</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老年幸福食堂”建设，争取年末行政村覆盖率</w:t>
      </w:r>
      <w:r>
        <w:rPr>
          <w:rFonts w:ascii="仿宋" w:eastAsia="仿宋" w:hAnsi="仿宋" w:hint="eastAsia"/>
          <w:color w:val="000000" w:themeColor="text1"/>
          <w:sz w:val="32"/>
          <w:szCs w:val="32"/>
        </w:rPr>
        <w:t>70%</w:t>
      </w:r>
      <w:r>
        <w:rPr>
          <w:rFonts w:ascii="仿宋" w:eastAsia="仿宋" w:hAnsi="仿宋" w:hint="eastAsia"/>
          <w:color w:val="000000" w:themeColor="text1"/>
          <w:sz w:val="32"/>
          <w:szCs w:val="32"/>
        </w:rPr>
        <w:t>以上。加强留守老年人关爱服务，建立日常探视、定期巡访、结对帮扶三项制度，全面推行老年人探视巡访工作网格化管理。提升敬老院管理服务水平，指导敬老院接收社会老人，提升床位入住率。完善县、乡镇联动农村养老服务体系，打造我县农村养老服务升级版。</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6.</w:t>
      </w:r>
      <w:r>
        <w:rPr>
          <w:rFonts w:ascii="楷体" w:eastAsia="楷体" w:hAnsi="楷体" w:hint="eastAsia"/>
          <w:b/>
          <w:color w:val="000000" w:themeColor="text1"/>
          <w:sz w:val="32"/>
          <w:szCs w:val="32"/>
        </w:rPr>
        <w:t>优化供给推动银发经济发展。</w:t>
      </w:r>
      <w:r>
        <w:rPr>
          <w:rFonts w:ascii="仿宋" w:eastAsia="仿宋" w:hAnsi="仿宋" w:hint="eastAsia"/>
          <w:color w:val="000000" w:themeColor="text1"/>
          <w:sz w:val="32"/>
          <w:szCs w:val="32"/>
        </w:rPr>
        <w:t>推动养老服务事业和产业协</w:t>
      </w:r>
      <w:r>
        <w:rPr>
          <w:rFonts w:ascii="仿宋" w:eastAsia="仿宋" w:hAnsi="仿宋" w:hint="eastAsia"/>
          <w:color w:val="000000" w:themeColor="text1"/>
          <w:sz w:val="32"/>
          <w:szCs w:val="32"/>
        </w:rPr>
        <w:lastRenderedPageBreak/>
        <w:t>同发展。抓好养老机构综合责任险试点工作，落实养老机构建设补贴、运</w:t>
      </w:r>
      <w:r>
        <w:rPr>
          <w:rFonts w:ascii="仿宋" w:eastAsia="仿宋" w:hAnsi="仿宋" w:hint="eastAsia"/>
          <w:color w:val="000000" w:themeColor="text1"/>
          <w:sz w:val="32"/>
          <w:szCs w:val="32"/>
        </w:rPr>
        <w:t>营补贴和水电气等优惠政策。实施养老服务人才培养“领头雁”计划，开展养老护理员培训和职业技能等级评价，举办养老护理员职业技能竞赛。</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7.</w:t>
      </w:r>
      <w:r>
        <w:rPr>
          <w:rFonts w:ascii="楷体" w:eastAsia="楷体" w:hAnsi="楷体" w:hint="eastAsia"/>
          <w:b/>
          <w:color w:val="000000" w:themeColor="text1"/>
          <w:sz w:val="32"/>
          <w:szCs w:val="32"/>
        </w:rPr>
        <w:t>强化养老服务综合监管。</w:t>
      </w:r>
      <w:r>
        <w:rPr>
          <w:rFonts w:ascii="仿宋" w:eastAsia="仿宋" w:hAnsi="仿宋" w:hint="eastAsia"/>
          <w:color w:val="000000" w:themeColor="text1"/>
          <w:sz w:val="32"/>
          <w:szCs w:val="32"/>
        </w:rPr>
        <w:t>落实监管措施，加强信用体系建设，建立“双随机、一公开”监管工作机制，探索完善居家社区养老服务监管措施。加强标准体系建设，开展养老机构等级评定。贯彻落实新修订的《养老机构管理办法》，完善养老机构备案措施。实施养老机构消防安全专项整治三年行动和民办养老机构消防安全达标提升工程，开展养老服务领域非法集资风险防范和排查，开展常态化疫情防控，建立健全养老服务应急救</w:t>
      </w:r>
      <w:r>
        <w:rPr>
          <w:rFonts w:ascii="仿宋" w:eastAsia="仿宋" w:hAnsi="仿宋" w:hint="eastAsia"/>
          <w:color w:val="000000" w:themeColor="text1"/>
          <w:sz w:val="32"/>
          <w:szCs w:val="32"/>
        </w:rPr>
        <w:t>援体系。</w:t>
      </w:r>
    </w:p>
    <w:p w:rsidR="00320696" w:rsidRDefault="00381C35">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三、扎实开展社会事务管理</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8.</w:t>
      </w:r>
      <w:r>
        <w:rPr>
          <w:rFonts w:ascii="楷体" w:eastAsia="楷体" w:hAnsi="楷体" w:hint="eastAsia"/>
          <w:b/>
          <w:color w:val="000000" w:themeColor="text1"/>
          <w:sz w:val="32"/>
          <w:szCs w:val="32"/>
        </w:rPr>
        <w:t>深化殡葬改革。</w:t>
      </w:r>
      <w:r>
        <w:rPr>
          <w:rFonts w:ascii="仿宋" w:eastAsia="仿宋" w:hAnsi="仿宋" w:cs="仿宋_GB2312" w:hint="eastAsia"/>
          <w:color w:val="000000" w:themeColor="text1"/>
          <w:sz w:val="32"/>
          <w:szCs w:val="32"/>
        </w:rPr>
        <w:t>建立健全常态长效工作制度，</w:t>
      </w:r>
      <w:r>
        <w:rPr>
          <w:rFonts w:ascii="仿宋" w:eastAsia="仿宋" w:hAnsi="仿宋" w:hint="eastAsia"/>
          <w:color w:val="000000" w:themeColor="text1"/>
          <w:sz w:val="32"/>
          <w:szCs w:val="32"/>
        </w:rPr>
        <w:t>落实中央关于深化改革推动新时代殡葬事业健康发展的意见和《上饶市殡葬管理条例》。加快殡仪馆、城乡公益性墓地提升改造，配置遗物无害化焚烧设施，更新改造火化设施设备。规划建设乡镇（街道）殡仪服务站。打造示范性殡仪馆</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个、城市公益性墓地</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个、农村公益性墓地</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个。建设婺源县智慧殡葬管理服务平台，推进殡葬身后“一件事”改革。分类有序开展安葬（放）设施违规建设经营专项整治工作。加强“三沿六区”管控，持续巩固遗体火化率、骨灰入公墓率两个</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w:t>
      </w:r>
      <w:r>
        <w:rPr>
          <w:rFonts w:ascii="仿宋" w:eastAsia="仿宋" w:hAnsi="仿宋" w:cs="仿宋_GB2312" w:hint="eastAsia"/>
          <w:color w:val="000000" w:themeColor="text1"/>
          <w:sz w:val="32"/>
          <w:szCs w:val="32"/>
        </w:rPr>
        <w:t>有效开展现代文明丧葬礼俗宣</w:t>
      </w:r>
      <w:r>
        <w:rPr>
          <w:rFonts w:ascii="仿宋" w:eastAsia="仿宋" w:hAnsi="仿宋" w:cs="仿宋_GB2312" w:hint="eastAsia"/>
          <w:color w:val="000000" w:themeColor="text1"/>
          <w:sz w:val="32"/>
          <w:szCs w:val="32"/>
        </w:rPr>
        <w:lastRenderedPageBreak/>
        <w:t>传引导，以点带面推进厚葬薄养、人情攀比等不良风气治理。</w:t>
      </w:r>
      <w:r>
        <w:rPr>
          <w:rFonts w:ascii="仿宋" w:eastAsia="仿宋" w:hAnsi="仿宋" w:hint="eastAsia"/>
          <w:color w:val="000000" w:themeColor="text1"/>
          <w:sz w:val="32"/>
          <w:szCs w:val="32"/>
        </w:rPr>
        <w:t>做好春节、清明和冬至安全文明祭扫服务保障工作，深化移风易俗，倡导现代文明丧葬新风。</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9.</w:t>
      </w:r>
      <w:r>
        <w:rPr>
          <w:rFonts w:ascii="楷体" w:eastAsia="楷体" w:hAnsi="楷体" w:hint="eastAsia"/>
          <w:b/>
          <w:color w:val="000000" w:themeColor="text1"/>
          <w:sz w:val="32"/>
          <w:szCs w:val="32"/>
        </w:rPr>
        <w:t>提升救助管理服务质量。</w:t>
      </w:r>
      <w:r>
        <w:rPr>
          <w:rFonts w:ascii="仿宋" w:eastAsia="仿宋" w:hAnsi="仿宋" w:hint="eastAsia"/>
          <w:color w:val="000000" w:themeColor="text1"/>
          <w:sz w:val="32"/>
          <w:szCs w:val="32"/>
        </w:rPr>
        <w:t>推进寻亲和落户安置，应用“金民工程”救助管理信息系统，拓展“互联网</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救助寻亲”，加大长期滞留人员安置力度，减少滞留人员存量。实施救助管理机构服务质量大提升专项行动，探索源头治理和回归稳固工作，建立和完善领导干部定点联系救助管理机构制度和救助管理机构特邀监督员制度。</w:t>
      </w:r>
    </w:p>
    <w:p w:rsidR="00320696" w:rsidRDefault="00381C35">
      <w:pPr>
        <w:ind w:firstLineChars="200" w:firstLine="643"/>
        <w:rPr>
          <w:rFonts w:ascii="仿宋" w:eastAsia="仿宋" w:hAnsi="仿宋" w:cs="仿宋"/>
          <w:bCs/>
          <w:color w:val="000000" w:themeColor="text1"/>
          <w:sz w:val="32"/>
          <w:szCs w:val="32"/>
        </w:rPr>
      </w:pPr>
      <w:r>
        <w:rPr>
          <w:rFonts w:ascii="楷体" w:eastAsia="楷体" w:hAnsi="楷体" w:hint="eastAsia"/>
          <w:b/>
          <w:color w:val="000000" w:themeColor="text1"/>
          <w:sz w:val="32"/>
          <w:szCs w:val="32"/>
        </w:rPr>
        <w:t>10.</w:t>
      </w:r>
      <w:r>
        <w:rPr>
          <w:rFonts w:ascii="楷体" w:eastAsia="楷体" w:hAnsi="楷体" w:hint="eastAsia"/>
          <w:b/>
          <w:color w:val="000000" w:themeColor="text1"/>
          <w:sz w:val="32"/>
          <w:szCs w:val="32"/>
        </w:rPr>
        <w:t>加强婚姻管理规范化建设。</w:t>
      </w:r>
      <w:r>
        <w:rPr>
          <w:rFonts w:ascii="仿宋" w:eastAsia="仿宋" w:hAnsi="仿宋" w:cs="仿宋" w:hint="eastAsia"/>
          <w:bCs/>
          <w:color w:val="000000" w:themeColor="text1"/>
          <w:sz w:val="32"/>
          <w:szCs w:val="32"/>
        </w:rPr>
        <w:t>贯彻落实《民法典》等法</w:t>
      </w:r>
      <w:r>
        <w:rPr>
          <w:rFonts w:ascii="仿宋" w:eastAsia="仿宋" w:hAnsi="仿宋" w:cs="仿宋" w:hint="eastAsia"/>
          <w:bCs/>
          <w:color w:val="000000" w:themeColor="text1"/>
          <w:sz w:val="32"/>
          <w:szCs w:val="32"/>
        </w:rPr>
        <w:t>律法规，依法依规办理婚姻登记。推进婚俗改革，深入开展婚俗改革试点工作。加强婚姻登记领域信用体系建设。</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11.</w:t>
      </w:r>
      <w:r>
        <w:rPr>
          <w:rFonts w:ascii="楷体" w:eastAsia="楷体" w:hAnsi="楷体" w:hint="eastAsia"/>
          <w:b/>
          <w:color w:val="000000" w:themeColor="text1"/>
          <w:sz w:val="32"/>
          <w:szCs w:val="32"/>
        </w:rPr>
        <w:t>完善残疾人保障体系。</w:t>
      </w:r>
      <w:r>
        <w:rPr>
          <w:rFonts w:ascii="仿宋" w:eastAsia="仿宋" w:hAnsi="仿宋" w:hint="eastAsia"/>
          <w:color w:val="000000" w:themeColor="text1"/>
          <w:sz w:val="32"/>
          <w:szCs w:val="32"/>
        </w:rPr>
        <w:t>健全困难残疾人生活补贴和重度残疾人护理补贴政策，加强信息系统管理运用。完善精神障碍社区康复服务体系，推进贫困重度失能残疾人照护和托养工作。</w:t>
      </w:r>
    </w:p>
    <w:p w:rsidR="00320696" w:rsidRDefault="00381C35">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四、推进基层政权建设和城乡社区治理</w:t>
      </w:r>
    </w:p>
    <w:p w:rsidR="00320696" w:rsidRDefault="00381C35">
      <w:pPr>
        <w:widowControl/>
        <w:ind w:firstLineChars="200" w:firstLine="643"/>
        <w:jc w:val="left"/>
        <w:textAlignment w:val="center"/>
        <w:rPr>
          <w:rFonts w:ascii="仿宋" w:eastAsia="仿宋" w:hAnsi="仿宋" w:cs="宋体"/>
          <w:color w:val="000000" w:themeColor="text1"/>
          <w:kern w:val="0"/>
          <w:sz w:val="32"/>
          <w:szCs w:val="32"/>
          <w:lang/>
        </w:rPr>
      </w:pPr>
      <w:r>
        <w:rPr>
          <w:rFonts w:ascii="楷体" w:eastAsia="楷体" w:hAnsi="楷体" w:hint="eastAsia"/>
          <w:b/>
          <w:color w:val="000000" w:themeColor="text1"/>
          <w:sz w:val="32"/>
          <w:szCs w:val="32"/>
        </w:rPr>
        <w:t>12.</w:t>
      </w:r>
      <w:r>
        <w:rPr>
          <w:rFonts w:ascii="楷体" w:eastAsia="楷体" w:hAnsi="楷体" w:hint="eastAsia"/>
          <w:b/>
          <w:color w:val="000000" w:themeColor="text1"/>
          <w:sz w:val="32"/>
          <w:szCs w:val="32"/>
        </w:rPr>
        <w:t>深化城乡基层群众自治。</w:t>
      </w:r>
      <w:r>
        <w:rPr>
          <w:rFonts w:ascii="仿宋" w:eastAsia="仿宋" w:hAnsi="仿宋" w:hint="eastAsia"/>
          <w:color w:val="000000" w:themeColor="text1"/>
          <w:sz w:val="32"/>
          <w:szCs w:val="32"/>
        </w:rPr>
        <w:t>做好第十一届村（居）民委员会换届选举工作。</w:t>
      </w:r>
      <w:r>
        <w:rPr>
          <w:rFonts w:ascii="仿宋" w:eastAsia="仿宋" w:hAnsi="仿宋" w:cs="宋体" w:hint="eastAsia"/>
          <w:color w:val="000000" w:themeColor="text1"/>
          <w:kern w:val="0"/>
          <w:sz w:val="32"/>
          <w:szCs w:val="32"/>
          <w:lang/>
        </w:rPr>
        <w:t>落实村（社区）重大事项决策“四议两公开”、“三务”公开、村（社区）干部坐班值班等制度，</w:t>
      </w:r>
      <w:r>
        <w:rPr>
          <w:rFonts w:ascii="仿宋" w:eastAsia="仿宋" w:hAnsi="仿宋" w:hint="eastAsia"/>
          <w:color w:val="000000" w:themeColor="text1"/>
          <w:sz w:val="32"/>
          <w:szCs w:val="32"/>
        </w:rPr>
        <w:t>推进城乡社区协商，积极培育一批协商示范社区，引导居民群众有序参与。指</w:t>
      </w:r>
      <w:r>
        <w:rPr>
          <w:rFonts w:ascii="仿宋" w:eastAsia="仿宋" w:hAnsi="仿宋" w:hint="eastAsia"/>
          <w:color w:val="000000" w:themeColor="text1"/>
          <w:sz w:val="32"/>
          <w:szCs w:val="32"/>
        </w:rPr>
        <w:lastRenderedPageBreak/>
        <w:t>导完善村规民约、居民公约，</w:t>
      </w:r>
      <w:r>
        <w:rPr>
          <w:rFonts w:ascii="仿宋" w:eastAsia="仿宋" w:hAnsi="仿宋" w:cs="宋体" w:hint="eastAsia"/>
          <w:color w:val="000000" w:themeColor="text1"/>
          <w:kern w:val="0"/>
          <w:sz w:val="32"/>
          <w:szCs w:val="32"/>
          <w:lang/>
        </w:rPr>
        <w:t>倡导村民自我约束、自我管理，提高村民自治水平。</w:t>
      </w:r>
    </w:p>
    <w:p w:rsidR="00320696" w:rsidRDefault="00381C35">
      <w:pPr>
        <w:widowControl/>
        <w:ind w:firstLineChars="200" w:firstLine="643"/>
        <w:jc w:val="left"/>
        <w:textAlignment w:val="center"/>
        <w:rPr>
          <w:rFonts w:ascii="仿宋" w:eastAsia="仿宋" w:hAnsi="仿宋" w:cs="宋体"/>
          <w:color w:val="000000" w:themeColor="text1"/>
          <w:kern w:val="0"/>
          <w:sz w:val="32"/>
          <w:szCs w:val="32"/>
          <w:lang/>
        </w:rPr>
      </w:pPr>
      <w:r>
        <w:rPr>
          <w:rFonts w:ascii="楷体" w:eastAsia="楷体" w:hAnsi="楷体" w:hint="eastAsia"/>
          <w:b/>
          <w:color w:val="000000" w:themeColor="text1"/>
          <w:sz w:val="32"/>
          <w:szCs w:val="32"/>
        </w:rPr>
        <w:t>13.</w:t>
      </w:r>
      <w:r>
        <w:rPr>
          <w:rFonts w:ascii="楷体" w:eastAsia="楷体" w:hAnsi="楷体" w:hint="eastAsia"/>
          <w:b/>
          <w:color w:val="000000" w:themeColor="text1"/>
          <w:sz w:val="32"/>
          <w:szCs w:val="32"/>
        </w:rPr>
        <w:t>推进城乡社区治理。</w:t>
      </w:r>
      <w:r>
        <w:rPr>
          <w:rFonts w:ascii="仿宋" w:eastAsia="仿宋" w:hAnsi="仿宋" w:cs="宋体" w:hint="eastAsia"/>
          <w:color w:val="000000" w:themeColor="text1"/>
          <w:kern w:val="0"/>
          <w:sz w:val="32"/>
          <w:szCs w:val="32"/>
        </w:rPr>
        <w:t>贯彻落实做好合并村居工作</w:t>
      </w:r>
      <w:r>
        <w:rPr>
          <w:rFonts w:ascii="仿宋" w:eastAsia="仿宋" w:hAnsi="仿宋"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充分尊重群众意愿，全面评估论证，依法依规稳妥推进村改社区工作，做到条件成熟一个改制一个。推动</w:t>
      </w:r>
      <w:r>
        <w:rPr>
          <w:rFonts w:ascii="仿宋" w:eastAsia="仿宋" w:hAnsi="仿宋" w:cs="宋体" w:hint="eastAsia"/>
          <w:color w:val="000000" w:themeColor="text1"/>
          <w:kern w:val="0"/>
          <w:sz w:val="32"/>
          <w:szCs w:val="32"/>
          <w:lang/>
        </w:rPr>
        <w:t>县、乡、村一体、线上线下一体的政务服务体系，推行“一窗受理、集中服务模式”</w:t>
      </w:r>
      <w:r>
        <w:rPr>
          <w:rFonts w:ascii="仿宋" w:eastAsia="仿宋" w:hAnsi="仿宋" w:hint="eastAsia"/>
          <w:color w:val="000000" w:themeColor="text1"/>
          <w:sz w:val="32"/>
          <w:szCs w:val="32"/>
        </w:rPr>
        <w:t>。有序推进城乡社区民政服务元素融合，着力建立“三张清单”，健全“三项功能”。</w:t>
      </w:r>
      <w:r>
        <w:rPr>
          <w:rFonts w:ascii="仿宋" w:eastAsia="仿宋" w:hAnsi="仿宋" w:cs="宋体" w:hint="eastAsia"/>
          <w:color w:val="000000" w:themeColor="text1"/>
          <w:kern w:val="0"/>
          <w:sz w:val="32"/>
          <w:szCs w:val="32"/>
          <w:lang/>
        </w:rPr>
        <w:t>制定县级职能部门、乡镇村（社区）治理方面的权力清单，依法确立村（社区）工作事</w:t>
      </w:r>
      <w:r>
        <w:rPr>
          <w:rFonts w:ascii="仿宋" w:eastAsia="仿宋" w:hAnsi="仿宋" w:cs="宋体" w:hint="eastAsia"/>
          <w:color w:val="000000" w:themeColor="text1"/>
          <w:kern w:val="0"/>
          <w:sz w:val="32"/>
          <w:szCs w:val="32"/>
          <w:lang/>
        </w:rPr>
        <w:t>项。</w:t>
      </w:r>
      <w:r>
        <w:rPr>
          <w:rFonts w:ascii="仿宋" w:eastAsia="仿宋" w:hAnsi="仿宋" w:hint="eastAsia"/>
          <w:color w:val="000000" w:themeColor="text1"/>
          <w:sz w:val="32"/>
          <w:szCs w:val="32"/>
        </w:rPr>
        <w:t>持续开展“绿色社区美丽家园”、“农村社区试点”创建活动。开展基层群众性自治组织出具证明事项清理。提升城乡社区综合服务设施建设质量，提高场所面积达标率。加强城乡社区工作者队伍建设，落实报酬待遇，强化培训教育，优化队伍结构。</w:t>
      </w:r>
    </w:p>
    <w:p w:rsidR="00320696" w:rsidRDefault="00381C35">
      <w:pPr>
        <w:spacing w:line="560" w:lineRule="exact"/>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14.</w:t>
      </w:r>
      <w:r>
        <w:rPr>
          <w:rFonts w:ascii="楷体" w:eastAsia="楷体" w:hAnsi="楷体" w:hint="eastAsia"/>
          <w:b/>
          <w:color w:val="000000" w:themeColor="text1"/>
          <w:sz w:val="32"/>
          <w:szCs w:val="32"/>
        </w:rPr>
        <w:t>加强乡镇政府服务能力建设。</w:t>
      </w:r>
      <w:r>
        <w:rPr>
          <w:rFonts w:ascii="仿宋" w:eastAsia="仿宋" w:hAnsi="仿宋" w:hint="eastAsia"/>
          <w:color w:val="000000" w:themeColor="text1"/>
          <w:sz w:val="32"/>
          <w:szCs w:val="32"/>
        </w:rPr>
        <w:t>学习借鉴乐安县“</w:t>
      </w:r>
      <w:r>
        <w:rPr>
          <w:rFonts w:ascii="仿宋" w:eastAsia="仿宋" w:hAnsi="仿宋" w:hint="eastAsia"/>
          <w:color w:val="000000" w:themeColor="text1"/>
          <w:sz w:val="32"/>
          <w:szCs w:val="32"/>
        </w:rPr>
        <w:t>1134</w:t>
      </w:r>
      <w:r>
        <w:rPr>
          <w:rFonts w:ascii="仿宋" w:eastAsia="仿宋" w:hAnsi="仿宋" w:hint="eastAsia"/>
          <w:color w:val="000000" w:themeColor="text1"/>
          <w:sz w:val="32"/>
          <w:szCs w:val="32"/>
        </w:rPr>
        <w:t>”经验模式做法，结合实际，以点带面，推动全县乡镇政府服务能力建设深入开展。</w:t>
      </w:r>
    </w:p>
    <w:p w:rsidR="00320696" w:rsidRDefault="00381C35">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五、加强社会组织服务和管理水平</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15.</w:t>
      </w:r>
      <w:r>
        <w:rPr>
          <w:rFonts w:ascii="楷体" w:eastAsia="楷体" w:hAnsi="楷体" w:hint="eastAsia"/>
          <w:b/>
          <w:color w:val="000000" w:themeColor="text1"/>
          <w:sz w:val="32"/>
          <w:szCs w:val="32"/>
        </w:rPr>
        <w:t>加强社会组织党建工作。</w:t>
      </w:r>
      <w:r>
        <w:rPr>
          <w:rFonts w:ascii="仿宋" w:eastAsia="仿宋" w:hAnsi="仿宋" w:hint="eastAsia"/>
          <w:color w:val="000000" w:themeColor="text1"/>
          <w:sz w:val="32"/>
          <w:szCs w:val="32"/>
        </w:rPr>
        <w:t>进一步落实党建工作与登记、业务、年检</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年报</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、评估“四同步”制度，按照应建尽建原则，持续推进社</w:t>
      </w:r>
      <w:r>
        <w:rPr>
          <w:rFonts w:ascii="仿宋" w:eastAsia="仿宋" w:hAnsi="仿宋" w:hint="eastAsia"/>
          <w:color w:val="000000" w:themeColor="text1"/>
          <w:sz w:val="32"/>
          <w:szCs w:val="32"/>
        </w:rPr>
        <w:t>会组织党的组织和党的工作从有形覆盖向有效覆盖转化。落实基层党建“三化”要求，推进社会组织党员负责人担</w:t>
      </w:r>
      <w:r>
        <w:rPr>
          <w:rFonts w:ascii="仿宋" w:eastAsia="仿宋" w:hAnsi="仿宋" w:hint="eastAsia"/>
          <w:color w:val="000000" w:themeColor="text1"/>
          <w:sz w:val="32"/>
          <w:szCs w:val="32"/>
        </w:rPr>
        <w:lastRenderedPageBreak/>
        <w:t>任党组织书记，夯实党建基础，创建党建品牌。</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16.</w:t>
      </w:r>
      <w:r>
        <w:rPr>
          <w:rFonts w:ascii="楷体" w:eastAsia="楷体" w:hAnsi="楷体" w:hint="eastAsia"/>
          <w:b/>
          <w:color w:val="000000" w:themeColor="text1"/>
          <w:sz w:val="32"/>
          <w:szCs w:val="32"/>
        </w:rPr>
        <w:t>持续深化登记管理改革。</w:t>
      </w:r>
      <w:r>
        <w:rPr>
          <w:rFonts w:ascii="仿宋" w:eastAsia="仿宋" w:hAnsi="仿宋" w:hint="eastAsia"/>
          <w:color w:val="000000" w:themeColor="text1"/>
          <w:sz w:val="32"/>
          <w:szCs w:val="32"/>
        </w:rPr>
        <w:t>深化登记管理“放管服”改革，实现登记管理规范化标准化。加强社会组织分类管理，深化行业协会商会脱钩改革。健全社会组织评估机制，积极引导更多具备条件的社会组织主动参与，并完善相关激励措施。</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17.</w:t>
      </w:r>
      <w:r>
        <w:rPr>
          <w:rFonts w:ascii="楷体" w:eastAsia="楷体" w:hAnsi="楷体" w:hint="eastAsia"/>
          <w:b/>
          <w:color w:val="000000" w:themeColor="text1"/>
          <w:sz w:val="32"/>
          <w:szCs w:val="32"/>
        </w:rPr>
        <w:t>加大基层社会组织培育扶持力度。</w:t>
      </w:r>
      <w:r>
        <w:rPr>
          <w:rFonts w:ascii="仿宋" w:eastAsia="仿宋" w:hAnsi="仿宋" w:hint="eastAsia"/>
          <w:color w:val="000000" w:themeColor="text1"/>
          <w:sz w:val="32"/>
          <w:szCs w:val="32"/>
        </w:rPr>
        <w:t>推动县社会组织孵化基地建设，大力培育扶持发展社区社会组织，积极引导社会组织参与社会治理，助力乡村振兴。</w:t>
      </w:r>
      <w:r>
        <w:rPr>
          <w:rFonts w:ascii="仿宋" w:eastAsia="仿宋" w:hAnsi="仿宋" w:hint="eastAsia"/>
          <w:color w:val="000000" w:themeColor="text1"/>
          <w:sz w:val="32"/>
          <w:szCs w:val="32"/>
        </w:rPr>
        <w:t>积极推进乡镇社工服务站建设，通过政府购买服务，不断提高社会工作服务能力。</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18.</w:t>
      </w:r>
      <w:r>
        <w:rPr>
          <w:rFonts w:ascii="楷体" w:eastAsia="楷体" w:hAnsi="楷体" w:hint="eastAsia"/>
          <w:b/>
          <w:color w:val="000000" w:themeColor="text1"/>
          <w:sz w:val="32"/>
          <w:szCs w:val="32"/>
        </w:rPr>
        <w:t>提升社会组织监管效能。</w:t>
      </w:r>
      <w:r>
        <w:rPr>
          <w:rFonts w:ascii="仿宋" w:eastAsia="仿宋" w:hAnsi="仿宋" w:hint="eastAsia"/>
          <w:color w:val="000000" w:themeColor="text1"/>
          <w:sz w:val="32"/>
          <w:szCs w:val="32"/>
        </w:rPr>
        <w:t>建立行业协会商会收费长效监管机制，规范会费、捐赠票据使用，加强抽查和评估，做好社会组织收费信息公示。推动部门联合执法，严厉打击非法社会组织，依法查处社会组织违法违规行为。加强社会组织信用体系建设，依法清理一批“僵尸”社会组织，推动建立守信联合激励和失信联合惩戒机制。</w:t>
      </w:r>
    </w:p>
    <w:p w:rsidR="00320696" w:rsidRDefault="00381C35">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六、加强儿童福利服务和未成年人保护工作体系建设</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19.</w:t>
      </w:r>
      <w:r>
        <w:rPr>
          <w:rFonts w:ascii="楷体" w:eastAsia="楷体" w:hAnsi="楷体" w:hint="eastAsia"/>
          <w:b/>
          <w:color w:val="000000" w:themeColor="text1"/>
          <w:sz w:val="32"/>
          <w:szCs w:val="32"/>
        </w:rPr>
        <w:t>加强未成年人保护。</w:t>
      </w:r>
      <w:r>
        <w:rPr>
          <w:rFonts w:ascii="仿宋" w:eastAsia="仿宋" w:hAnsi="仿宋" w:hint="eastAsia"/>
          <w:color w:val="000000" w:themeColor="text1"/>
          <w:sz w:val="32"/>
          <w:szCs w:val="32"/>
        </w:rPr>
        <w:t>贯彻落实《未成年人保护法》，推动建立未成年人保护工作领导协调机制。推进</w:t>
      </w:r>
      <w:r>
        <w:rPr>
          <w:rFonts w:ascii="仿宋" w:eastAsia="仿宋" w:hAnsi="仿宋" w:hint="eastAsia"/>
          <w:color w:val="000000" w:themeColor="text1"/>
          <w:sz w:val="32"/>
          <w:szCs w:val="32"/>
        </w:rPr>
        <w:t>未成年人救助保护机构和非区域性儿童福利机构转型发展。提高农村留守儿童和困境儿童关爱服务水平，加强儿童督导员、儿童主任能力培训。开展未成年人保护示范创建活动，持续开展政策宣讲进村（居）活动。</w:t>
      </w:r>
      <w:r>
        <w:rPr>
          <w:rFonts w:ascii="仿宋" w:eastAsia="仿宋" w:hAnsi="仿宋" w:hint="eastAsia"/>
          <w:color w:val="000000" w:themeColor="text1"/>
          <w:sz w:val="32"/>
          <w:szCs w:val="32"/>
        </w:rPr>
        <w:lastRenderedPageBreak/>
        <w:t>推进“护童成长”试点项目，推动新时代文明实践农村留守儿童和妇女关爱服务工作试点。</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20.</w:t>
      </w:r>
      <w:r>
        <w:rPr>
          <w:rFonts w:ascii="楷体" w:eastAsia="楷体" w:hAnsi="楷体" w:hint="eastAsia"/>
          <w:b/>
          <w:color w:val="000000" w:themeColor="text1"/>
          <w:sz w:val="32"/>
          <w:szCs w:val="32"/>
        </w:rPr>
        <w:t>提升儿童福利服务水平。</w:t>
      </w:r>
      <w:r>
        <w:rPr>
          <w:rFonts w:ascii="仿宋" w:eastAsia="仿宋" w:hAnsi="仿宋" w:hint="eastAsia"/>
          <w:color w:val="000000" w:themeColor="text1"/>
          <w:sz w:val="32"/>
          <w:szCs w:val="32"/>
        </w:rPr>
        <w:t>编制婺源县儿童福利事业发展“十四五”专项规划。加强儿童福利领域标准宣传贯彻工作，推进儿童福利服务机构工作队伍建设。完善困境儿童保障政策，规范孤儿成年后安置工作，建立残疾孤儿、事实无人抚养儿童照料护理补贴制度，健全孤</w:t>
      </w:r>
      <w:r>
        <w:rPr>
          <w:rFonts w:ascii="仿宋" w:eastAsia="仿宋" w:hAnsi="仿宋" w:hint="eastAsia"/>
          <w:color w:val="000000" w:themeColor="text1"/>
          <w:sz w:val="32"/>
          <w:szCs w:val="32"/>
        </w:rPr>
        <w:t>儿、事实无人抚养儿童基本生活保障标准自然增长机制和价格临时补贴制度，探索散居孤儿、事实无人抚养儿童监护能力评估和基本生活补贴异地申办制度。实施好“孤儿医疗康复明天计划”项目和“福彩圆梦·孤儿助学”工程。</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21.</w:t>
      </w:r>
      <w:r>
        <w:rPr>
          <w:rFonts w:ascii="楷体" w:eastAsia="楷体" w:hAnsi="楷体" w:hint="eastAsia"/>
          <w:b/>
          <w:color w:val="000000" w:themeColor="text1"/>
          <w:sz w:val="32"/>
          <w:szCs w:val="32"/>
        </w:rPr>
        <w:t>进一步规范儿童收养管理。</w:t>
      </w:r>
      <w:r>
        <w:rPr>
          <w:rFonts w:ascii="仿宋" w:eastAsia="仿宋" w:hAnsi="仿宋" w:hint="eastAsia"/>
          <w:color w:val="000000" w:themeColor="text1"/>
          <w:sz w:val="32"/>
          <w:szCs w:val="32"/>
        </w:rPr>
        <w:t>贯彻落实《民法典》，健全儿童收养评估工作机制。加强收养登记管理工作，配合相关部门打击非法收养。</w:t>
      </w:r>
    </w:p>
    <w:p w:rsidR="00320696" w:rsidRDefault="00381C35">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七、创新发展慈善、社会工作和志愿服务</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22.</w:t>
      </w:r>
      <w:r>
        <w:rPr>
          <w:rFonts w:ascii="楷体" w:eastAsia="楷体" w:hAnsi="楷体" w:hint="eastAsia"/>
          <w:b/>
          <w:color w:val="000000" w:themeColor="text1"/>
          <w:sz w:val="32"/>
          <w:szCs w:val="32"/>
        </w:rPr>
        <w:t>推动慈善事业发展。</w:t>
      </w:r>
      <w:r>
        <w:rPr>
          <w:rFonts w:ascii="仿宋" w:eastAsia="仿宋" w:hAnsi="仿宋" w:hint="eastAsia"/>
          <w:color w:val="000000" w:themeColor="text1"/>
          <w:sz w:val="32"/>
          <w:szCs w:val="32"/>
        </w:rPr>
        <w:t>鼓励支持慈善组织和慈善力量参与乡村振兴、扶贫济困、养老服务、关注留守儿童等。加强慈善组织和慈善活动监管，引导慈善组织参与社会组织评估与税前扣除资格办理。依法查处慈善领域违法违规行为，构建政府监管、社会监督、行业自律相结合综合监管体系。建立慈善项目库，搭建慈善资源和慈善救助对接平台，为慈善组织对接慈善项目提供服务。</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lastRenderedPageBreak/>
        <w:t>23.</w:t>
      </w:r>
      <w:r>
        <w:rPr>
          <w:rFonts w:ascii="楷体" w:eastAsia="楷体" w:hAnsi="楷体" w:hint="eastAsia"/>
          <w:b/>
          <w:color w:val="000000" w:themeColor="text1"/>
          <w:sz w:val="32"/>
          <w:szCs w:val="32"/>
        </w:rPr>
        <w:t>推进社会工作人才队伍建设。</w:t>
      </w:r>
      <w:r>
        <w:rPr>
          <w:rFonts w:ascii="仿宋" w:eastAsia="仿宋" w:hAnsi="仿宋" w:hint="eastAsia"/>
          <w:color w:val="000000" w:themeColor="text1"/>
          <w:sz w:val="32"/>
          <w:szCs w:val="32"/>
        </w:rPr>
        <w:t>推广全国社会工作信息系统。启动乡镇（街道）社会工作服务站建设试点，确保</w:t>
      </w: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年底社工站建设布点乡镇（街道）达到</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以上。制定政策制度、服务标准和考核评估办法，指</w:t>
      </w:r>
      <w:r>
        <w:rPr>
          <w:rFonts w:ascii="仿宋" w:eastAsia="仿宋" w:hAnsi="仿宋" w:hint="eastAsia"/>
          <w:color w:val="000000" w:themeColor="text1"/>
          <w:sz w:val="32"/>
          <w:szCs w:val="32"/>
        </w:rPr>
        <w:t>导各地因地制宜建设一批具有婺源特色的社会工作服务站。落实民政事业单位社会工作岗位设置与人员聘用。加强社会工作培训宣传，落实社区工作者社会工作职业津贴。</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24.</w:t>
      </w:r>
      <w:r>
        <w:rPr>
          <w:rFonts w:ascii="楷体" w:eastAsia="楷体" w:hAnsi="楷体" w:hint="eastAsia"/>
          <w:b/>
          <w:color w:val="000000" w:themeColor="text1"/>
          <w:sz w:val="32"/>
          <w:szCs w:val="32"/>
        </w:rPr>
        <w:t>完善志愿服务体系。</w:t>
      </w:r>
      <w:r>
        <w:rPr>
          <w:rFonts w:ascii="仿宋" w:eastAsia="仿宋" w:hAnsi="仿宋" w:hint="eastAsia"/>
          <w:color w:val="000000" w:themeColor="text1"/>
          <w:sz w:val="32"/>
          <w:szCs w:val="32"/>
        </w:rPr>
        <w:t>完善志愿服务信息记录管理，规范志愿服务开展。组织开展学习贯彻《志愿服务记录与证明出具办法（试行）》，指导乡镇做好志愿服务记录和证明出具监督管理。持续推进全县志愿服务信息数据归集和管理。</w:t>
      </w:r>
      <w:r>
        <w:rPr>
          <w:rFonts w:ascii="仿宋" w:eastAsia="仿宋" w:hAnsi="仿宋" w:hint="eastAsia"/>
          <w:color w:val="000000" w:themeColor="text1"/>
          <w:sz w:val="32"/>
          <w:szCs w:val="32"/>
        </w:rPr>
        <w:t xml:space="preserve"> </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25.</w:t>
      </w:r>
      <w:r>
        <w:rPr>
          <w:rFonts w:ascii="楷体" w:eastAsia="楷体" w:hAnsi="楷体" w:hint="eastAsia"/>
          <w:b/>
          <w:color w:val="000000" w:themeColor="text1"/>
          <w:sz w:val="32"/>
          <w:szCs w:val="32"/>
        </w:rPr>
        <w:t>规范福利彩票销售管理。</w:t>
      </w:r>
      <w:r>
        <w:rPr>
          <w:rFonts w:ascii="仿宋" w:eastAsia="仿宋" w:hAnsi="仿宋" w:hint="eastAsia"/>
          <w:color w:val="000000" w:themeColor="text1"/>
          <w:sz w:val="32"/>
          <w:szCs w:val="32"/>
        </w:rPr>
        <w:t>强化各票种宣传和市场营销，突出抓好快乐</w:t>
      </w:r>
      <w:r>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新游戏的培育推广，开展网点即开票常态销售和新票上市促销活动，推进奖组票安全规范运</w:t>
      </w:r>
      <w:r>
        <w:rPr>
          <w:rFonts w:ascii="仿宋" w:eastAsia="仿宋" w:hAnsi="仿宋" w:hint="eastAsia"/>
          <w:color w:val="000000" w:themeColor="text1"/>
          <w:sz w:val="32"/>
          <w:szCs w:val="32"/>
        </w:rPr>
        <w:t>行。完善销售渠道布局，加强空白区域站点布设力度。加大站点培训，提升站点规范化管理能力和形象。开展公益活动，提升公益和品牌形象。</w:t>
      </w:r>
    </w:p>
    <w:p w:rsidR="00320696" w:rsidRDefault="00381C35">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八、稳步推进区划地名管理工作</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26.</w:t>
      </w:r>
      <w:r>
        <w:rPr>
          <w:rFonts w:ascii="楷体" w:eastAsia="楷体" w:hAnsi="楷体" w:hint="eastAsia"/>
          <w:b/>
          <w:color w:val="000000" w:themeColor="text1"/>
          <w:sz w:val="32"/>
          <w:szCs w:val="32"/>
        </w:rPr>
        <w:t>优化行政区划设置。</w:t>
      </w:r>
      <w:r>
        <w:rPr>
          <w:rFonts w:ascii="仿宋" w:eastAsia="仿宋" w:hAnsi="仿宋" w:hint="eastAsia"/>
          <w:color w:val="000000" w:themeColor="text1"/>
          <w:sz w:val="32"/>
          <w:szCs w:val="32"/>
        </w:rPr>
        <w:t>规范乡级行政区划变更申报审批程序。强化行政区划变更组织实施完成情况管理，有序组织行政区划调整效果评估。科学规范开展行政区划调整调研审核报批，统筹推进条件成熟的乡撤乡设镇、乡（镇）改设街道。</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lastRenderedPageBreak/>
        <w:t>27.</w:t>
      </w:r>
      <w:r>
        <w:rPr>
          <w:rFonts w:ascii="楷体" w:eastAsia="楷体" w:hAnsi="楷体" w:hint="eastAsia"/>
          <w:b/>
          <w:color w:val="000000" w:themeColor="text1"/>
          <w:sz w:val="32"/>
          <w:szCs w:val="32"/>
        </w:rPr>
        <w:t>规范地名管理。</w:t>
      </w:r>
      <w:r>
        <w:rPr>
          <w:rFonts w:ascii="仿宋" w:eastAsia="仿宋" w:hAnsi="仿宋" w:hint="eastAsia"/>
          <w:color w:val="000000" w:themeColor="text1"/>
          <w:sz w:val="32"/>
          <w:szCs w:val="32"/>
        </w:rPr>
        <w:t>加强地名命名、更名和地名标志管理，推进清理整治不规范地名工作，加强地名文化保护传承，推进县级地名文化遗产保护体系建设，抓</w:t>
      </w:r>
      <w:r>
        <w:rPr>
          <w:rFonts w:ascii="仿宋" w:eastAsia="仿宋" w:hAnsi="仿宋" w:hint="eastAsia"/>
          <w:color w:val="000000" w:themeColor="text1"/>
          <w:sz w:val="32"/>
          <w:szCs w:val="32"/>
        </w:rPr>
        <w:t>好地名文化宣传。推进标准地名词典、志、图及地名故事集编纂工作。</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28.</w:t>
      </w:r>
      <w:r>
        <w:rPr>
          <w:rFonts w:ascii="楷体" w:eastAsia="楷体" w:hAnsi="楷体" w:hint="eastAsia"/>
          <w:b/>
          <w:color w:val="000000" w:themeColor="text1"/>
          <w:sz w:val="32"/>
          <w:szCs w:val="32"/>
        </w:rPr>
        <w:t>加强行政区域界线管理。</w:t>
      </w:r>
      <w:r>
        <w:rPr>
          <w:rFonts w:ascii="仿宋" w:eastAsia="仿宋" w:hAnsi="仿宋" w:hint="eastAsia"/>
          <w:color w:val="000000" w:themeColor="text1"/>
          <w:sz w:val="32"/>
          <w:szCs w:val="32"/>
        </w:rPr>
        <w:t>完成年度界线联检任务，开展界线争议隐患排查和乡镇界联检工作。加强界线界桩管理，开展行政区划调整后行政区域界线勘定，深化平安边界建设。</w:t>
      </w:r>
    </w:p>
    <w:p w:rsidR="00320696" w:rsidRDefault="00381C35">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九、推进民政自身能力现代化建设</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29.</w:t>
      </w:r>
      <w:r>
        <w:rPr>
          <w:rFonts w:ascii="楷体" w:eastAsia="楷体" w:hAnsi="楷体" w:hint="eastAsia"/>
          <w:b/>
          <w:color w:val="000000" w:themeColor="text1"/>
          <w:sz w:val="32"/>
          <w:szCs w:val="32"/>
        </w:rPr>
        <w:t>编制婺源县民政事业发展“十四五”规划。</w:t>
      </w:r>
      <w:r>
        <w:rPr>
          <w:rFonts w:ascii="仿宋" w:eastAsia="仿宋" w:hAnsi="仿宋" w:hint="eastAsia"/>
          <w:color w:val="000000" w:themeColor="text1"/>
          <w:sz w:val="32"/>
          <w:szCs w:val="32"/>
        </w:rPr>
        <w:t>做好全县经济社会发展总体规划中有关民政内容的研究审核，编制婺源县民政事业发展“十四五”规划，配合编制涉及民政工作的其他规划。</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30.</w:t>
      </w:r>
      <w:r>
        <w:rPr>
          <w:rFonts w:ascii="楷体" w:eastAsia="楷体" w:hAnsi="楷体" w:hint="eastAsia"/>
          <w:b/>
          <w:color w:val="000000" w:themeColor="text1"/>
          <w:sz w:val="32"/>
          <w:szCs w:val="32"/>
        </w:rPr>
        <w:t>加强民政法治化标准化建设。</w:t>
      </w:r>
      <w:r>
        <w:rPr>
          <w:rFonts w:ascii="仿宋" w:eastAsia="仿宋" w:hAnsi="仿宋" w:hint="eastAsia"/>
          <w:color w:val="000000" w:themeColor="text1"/>
          <w:sz w:val="32"/>
          <w:szCs w:val="32"/>
        </w:rPr>
        <w:t>建立全县民政系统执法资源库，探索实施行政执法综合评估</w:t>
      </w:r>
      <w:r>
        <w:rPr>
          <w:rFonts w:ascii="仿宋" w:eastAsia="仿宋" w:hAnsi="仿宋" w:hint="eastAsia"/>
          <w:color w:val="000000" w:themeColor="text1"/>
          <w:sz w:val="32"/>
          <w:szCs w:val="32"/>
        </w:rPr>
        <w:t>。发挥法律顾问和公职律师作用，加强重大行政执法决定和规范性文件合法性审核。做好行政复议和应诉工作。实施全县民政系统“八五”普法。</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31.</w:t>
      </w:r>
      <w:r>
        <w:rPr>
          <w:rFonts w:ascii="楷体" w:eastAsia="楷体" w:hAnsi="楷体" w:hint="eastAsia"/>
          <w:b/>
          <w:color w:val="000000" w:themeColor="text1"/>
          <w:sz w:val="32"/>
          <w:szCs w:val="32"/>
        </w:rPr>
        <w:t>推进智慧民政建设。</w:t>
      </w:r>
      <w:r>
        <w:rPr>
          <w:rFonts w:ascii="仿宋" w:eastAsia="仿宋" w:hAnsi="仿宋" w:hint="eastAsia"/>
          <w:color w:val="000000" w:themeColor="text1"/>
          <w:sz w:val="32"/>
          <w:szCs w:val="32"/>
        </w:rPr>
        <w:t>推进民政信息化项目落地，推进与“赣服通”“社保一卡通”深度融合，实现业务系统升级全覆盖、民政数据大集中、民政业务掌上办、信息化向智能化转型。</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32.</w:t>
      </w:r>
      <w:r>
        <w:rPr>
          <w:rFonts w:ascii="楷体" w:eastAsia="楷体" w:hAnsi="楷体" w:hint="eastAsia"/>
          <w:b/>
          <w:color w:val="000000" w:themeColor="text1"/>
          <w:sz w:val="32"/>
          <w:szCs w:val="32"/>
        </w:rPr>
        <w:t>强化民政基层基础。</w:t>
      </w:r>
      <w:r>
        <w:rPr>
          <w:rFonts w:ascii="仿宋" w:eastAsia="仿宋" w:hAnsi="仿宋" w:hint="eastAsia"/>
          <w:color w:val="000000" w:themeColor="text1"/>
          <w:sz w:val="32"/>
          <w:szCs w:val="32"/>
        </w:rPr>
        <w:t>通过政府购买服务等途径提升基层民政服务能力。加强民政资金监管，强化民政民生资金监督检查和内部审计工作。严格统计数据核查，提高统计数据质量。健全</w:t>
      </w:r>
      <w:r>
        <w:rPr>
          <w:rFonts w:ascii="仿宋" w:eastAsia="仿宋" w:hAnsi="仿宋" w:hint="eastAsia"/>
          <w:color w:val="000000" w:themeColor="text1"/>
          <w:sz w:val="32"/>
          <w:szCs w:val="32"/>
        </w:rPr>
        <w:lastRenderedPageBreak/>
        <w:t>信访问题源头治理机制，规范信访事项处理。</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33.</w:t>
      </w:r>
      <w:r>
        <w:rPr>
          <w:rFonts w:ascii="楷体" w:eastAsia="楷体" w:hAnsi="楷体" w:hint="eastAsia"/>
          <w:b/>
          <w:color w:val="000000" w:themeColor="text1"/>
          <w:sz w:val="32"/>
          <w:szCs w:val="32"/>
        </w:rPr>
        <w:t>持</w:t>
      </w:r>
      <w:r>
        <w:rPr>
          <w:rFonts w:ascii="楷体" w:eastAsia="楷体" w:hAnsi="楷体" w:hint="eastAsia"/>
          <w:b/>
          <w:color w:val="000000" w:themeColor="text1"/>
          <w:sz w:val="32"/>
          <w:szCs w:val="32"/>
        </w:rPr>
        <w:t>续抓好常态化疫情防控和安全生产工作。</w:t>
      </w:r>
      <w:r>
        <w:rPr>
          <w:rFonts w:ascii="仿宋" w:eastAsia="仿宋" w:hAnsi="仿宋" w:hint="eastAsia"/>
          <w:color w:val="000000" w:themeColor="text1"/>
          <w:sz w:val="32"/>
          <w:szCs w:val="32"/>
        </w:rPr>
        <w:t>扎实抓好疫情防控各项措施落实，完善监测预警机制和应急处置预案，强化人员物资储备。做好受疫情影响群体救助保护工作，指导做好社区疫情防控，引导社会力量参与。持之以恒抓好安全生产工作，推进民政服务机构安全生产整治三年行动计划。</w:t>
      </w:r>
    </w:p>
    <w:p w:rsidR="00320696" w:rsidRDefault="00381C35">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十、坚持不懈推进全面从严治党</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34.</w:t>
      </w:r>
      <w:r>
        <w:rPr>
          <w:rFonts w:ascii="楷体" w:eastAsia="楷体" w:hAnsi="楷体" w:hint="eastAsia"/>
          <w:b/>
          <w:color w:val="000000" w:themeColor="text1"/>
          <w:sz w:val="32"/>
          <w:szCs w:val="32"/>
        </w:rPr>
        <w:t>着力推动党的建设高质量发展。</w:t>
      </w:r>
      <w:r>
        <w:rPr>
          <w:rFonts w:ascii="仿宋" w:eastAsia="仿宋" w:hAnsi="仿宋" w:hint="eastAsia"/>
          <w:color w:val="000000" w:themeColor="text1"/>
          <w:sz w:val="32"/>
          <w:szCs w:val="32"/>
        </w:rPr>
        <w:t>贯彻落实新时代党的建设总要求，抓好党史学习教育，推进“三化”建设。开展好庆祝建党</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周年系列活动。强化“党建</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”理念，推进党建与业务工作深度融合，以高质量党建推进民政事业高质量发展。</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35.</w:t>
      </w:r>
      <w:r>
        <w:rPr>
          <w:rFonts w:ascii="楷体" w:eastAsia="楷体" w:hAnsi="楷体" w:hint="eastAsia"/>
          <w:b/>
          <w:color w:val="000000" w:themeColor="text1"/>
          <w:sz w:val="32"/>
          <w:szCs w:val="32"/>
        </w:rPr>
        <w:t>深入推进党风廉政建设。</w:t>
      </w:r>
      <w:r>
        <w:rPr>
          <w:rFonts w:ascii="仿宋" w:eastAsia="仿宋" w:hAnsi="仿宋" w:hint="eastAsia"/>
          <w:color w:val="000000" w:themeColor="text1"/>
          <w:sz w:val="32"/>
          <w:szCs w:val="32"/>
        </w:rPr>
        <w:t>严格执行中央八项规定精神，深入整治“怕、慢、假、庸、散”作风顽疾，力戒形式主义、官僚主义。坚决整治群众身边腐败和作风问题，推动全面从严治党向纵深发展。</w:t>
      </w:r>
    </w:p>
    <w:p w:rsidR="00320696" w:rsidRDefault="00381C35">
      <w:pPr>
        <w:ind w:firstLineChars="200" w:firstLine="643"/>
        <w:rPr>
          <w:rFonts w:ascii="仿宋" w:eastAsia="仿宋" w:hAnsi="仿宋"/>
          <w:color w:val="000000" w:themeColor="text1"/>
          <w:sz w:val="32"/>
          <w:szCs w:val="32"/>
        </w:rPr>
      </w:pPr>
      <w:r>
        <w:rPr>
          <w:rFonts w:ascii="楷体" w:eastAsia="楷体" w:hAnsi="楷体" w:hint="eastAsia"/>
          <w:b/>
          <w:color w:val="000000" w:themeColor="text1"/>
          <w:sz w:val="32"/>
          <w:szCs w:val="32"/>
        </w:rPr>
        <w:t>36.</w:t>
      </w:r>
      <w:r>
        <w:rPr>
          <w:rFonts w:ascii="楷体" w:eastAsia="楷体" w:hAnsi="楷体" w:hint="eastAsia"/>
          <w:b/>
          <w:color w:val="000000" w:themeColor="text1"/>
          <w:sz w:val="32"/>
          <w:szCs w:val="32"/>
        </w:rPr>
        <w:t>锻造忠诚干净担当高素质干部队伍。</w:t>
      </w:r>
      <w:r>
        <w:rPr>
          <w:rFonts w:ascii="仿宋" w:eastAsia="仿宋" w:hAnsi="仿宋" w:hint="eastAsia"/>
          <w:color w:val="000000" w:themeColor="text1"/>
          <w:sz w:val="32"/>
          <w:szCs w:val="32"/>
        </w:rPr>
        <w:t>深入贯彻落实新时代党的组织路线，优化干部培养选拔，强化干部管理监督，深化民政干部教育培训，切实把民政部门打造成新时代“最温暖的部门”，努力把民政干部职工锻造成新时代“最可爱的人”。</w:t>
      </w:r>
    </w:p>
    <w:sectPr w:rsidR="00320696" w:rsidSect="00320696">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35" w:rsidRDefault="00381C35" w:rsidP="005C76F3">
      <w:r>
        <w:separator/>
      </w:r>
    </w:p>
  </w:endnote>
  <w:endnote w:type="continuationSeparator" w:id="1">
    <w:p w:rsidR="00381C35" w:rsidRDefault="00381C35" w:rsidP="005C76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35" w:rsidRDefault="00381C35" w:rsidP="005C76F3">
      <w:r>
        <w:separator/>
      </w:r>
    </w:p>
  </w:footnote>
  <w:footnote w:type="continuationSeparator" w:id="1">
    <w:p w:rsidR="00381C35" w:rsidRDefault="00381C35" w:rsidP="005C7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7150"/>
    <w:rsid w:val="00001B60"/>
    <w:rsid w:val="00005343"/>
    <w:rsid w:val="00005448"/>
    <w:rsid w:val="000059E3"/>
    <w:rsid w:val="000061E8"/>
    <w:rsid w:val="000064A6"/>
    <w:rsid w:val="00006EC5"/>
    <w:rsid w:val="00010D67"/>
    <w:rsid w:val="000110C5"/>
    <w:rsid w:val="00011521"/>
    <w:rsid w:val="000116EE"/>
    <w:rsid w:val="0001173F"/>
    <w:rsid w:val="00011DBD"/>
    <w:rsid w:val="00012594"/>
    <w:rsid w:val="00012DDE"/>
    <w:rsid w:val="000131ED"/>
    <w:rsid w:val="000135CC"/>
    <w:rsid w:val="000151C1"/>
    <w:rsid w:val="0001599D"/>
    <w:rsid w:val="00015E04"/>
    <w:rsid w:val="000162E4"/>
    <w:rsid w:val="00016555"/>
    <w:rsid w:val="00017080"/>
    <w:rsid w:val="00017C47"/>
    <w:rsid w:val="00020468"/>
    <w:rsid w:val="00020D43"/>
    <w:rsid w:val="00020D53"/>
    <w:rsid w:val="0002161E"/>
    <w:rsid w:val="00022AEC"/>
    <w:rsid w:val="000238BD"/>
    <w:rsid w:val="00024337"/>
    <w:rsid w:val="00024754"/>
    <w:rsid w:val="00025FE7"/>
    <w:rsid w:val="0002609E"/>
    <w:rsid w:val="00026377"/>
    <w:rsid w:val="00026596"/>
    <w:rsid w:val="000265B0"/>
    <w:rsid w:val="00026D5A"/>
    <w:rsid w:val="00026DF1"/>
    <w:rsid w:val="00027F98"/>
    <w:rsid w:val="00030B8E"/>
    <w:rsid w:val="00031129"/>
    <w:rsid w:val="0003167A"/>
    <w:rsid w:val="000318DF"/>
    <w:rsid w:val="000320F1"/>
    <w:rsid w:val="00032528"/>
    <w:rsid w:val="000326C3"/>
    <w:rsid w:val="00033590"/>
    <w:rsid w:val="000335EF"/>
    <w:rsid w:val="00033F72"/>
    <w:rsid w:val="0003459A"/>
    <w:rsid w:val="000345FB"/>
    <w:rsid w:val="00034FEB"/>
    <w:rsid w:val="000352FC"/>
    <w:rsid w:val="00035571"/>
    <w:rsid w:val="0003781B"/>
    <w:rsid w:val="00040CC2"/>
    <w:rsid w:val="000417FE"/>
    <w:rsid w:val="00042679"/>
    <w:rsid w:val="000429C6"/>
    <w:rsid w:val="00042C09"/>
    <w:rsid w:val="00042EFF"/>
    <w:rsid w:val="00043C27"/>
    <w:rsid w:val="00044855"/>
    <w:rsid w:val="00044A3E"/>
    <w:rsid w:val="000453C4"/>
    <w:rsid w:val="00045B99"/>
    <w:rsid w:val="000478D9"/>
    <w:rsid w:val="00050B4B"/>
    <w:rsid w:val="000512F8"/>
    <w:rsid w:val="00051E4E"/>
    <w:rsid w:val="000527EA"/>
    <w:rsid w:val="000528CC"/>
    <w:rsid w:val="00052FD6"/>
    <w:rsid w:val="00054864"/>
    <w:rsid w:val="00055235"/>
    <w:rsid w:val="000558ED"/>
    <w:rsid w:val="00056164"/>
    <w:rsid w:val="0006013A"/>
    <w:rsid w:val="00060340"/>
    <w:rsid w:val="00062618"/>
    <w:rsid w:val="00062E4C"/>
    <w:rsid w:val="00064350"/>
    <w:rsid w:val="00064B93"/>
    <w:rsid w:val="00065ACD"/>
    <w:rsid w:val="00065C0D"/>
    <w:rsid w:val="000661F0"/>
    <w:rsid w:val="000663D3"/>
    <w:rsid w:val="00066465"/>
    <w:rsid w:val="00066696"/>
    <w:rsid w:val="000667A9"/>
    <w:rsid w:val="0007100D"/>
    <w:rsid w:val="000714D3"/>
    <w:rsid w:val="00071698"/>
    <w:rsid w:val="000716A4"/>
    <w:rsid w:val="00071DB5"/>
    <w:rsid w:val="0007287E"/>
    <w:rsid w:val="00072F61"/>
    <w:rsid w:val="00073B08"/>
    <w:rsid w:val="00073C89"/>
    <w:rsid w:val="00074CF8"/>
    <w:rsid w:val="00077708"/>
    <w:rsid w:val="0007771F"/>
    <w:rsid w:val="00077FC7"/>
    <w:rsid w:val="00080090"/>
    <w:rsid w:val="00081243"/>
    <w:rsid w:val="00081AD9"/>
    <w:rsid w:val="0008259B"/>
    <w:rsid w:val="000825D0"/>
    <w:rsid w:val="00085606"/>
    <w:rsid w:val="00085A9F"/>
    <w:rsid w:val="00085C8C"/>
    <w:rsid w:val="00086D34"/>
    <w:rsid w:val="00087E8A"/>
    <w:rsid w:val="000935EE"/>
    <w:rsid w:val="000939B8"/>
    <w:rsid w:val="00094EFC"/>
    <w:rsid w:val="00096700"/>
    <w:rsid w:val="000968AB"/>
    <w:rsid w:val="00097853"/>
    <w:rsid w:val="000A05C2"/>
    <w:rsid w:val="000A07CA"/>
    <w:rsid w:val="000A12B8"/>
    <w:rsid w:val="000A28EF"/>
    <w:rsid w:val="000A318C"/>
    <w:rsid w:val="000A458B"/>
    <w:rsid w:val="000A53CA"/>
    <w:rsid w:val="000A58AC"/>
    <w:rsid w:val="000A5E9C"/>
    <w:rsid w:val="000A7451"/>
    <w:rsid w:val="000B02BD"/>
    <w:rsid w:val="000B031E"/>
    <w:rsid w:val="000B0E77"/>
    <w:rsid w:val="000B18A9"/>
    <w:rsid w:val="000B32A0"/>
    <w:rsid w:val="000B32F6"/>
    <w:rsid w:val="000B44D4"/>
    <w:rsid w:val="000B55CC"/>
    <w:rsid w:val="000B7029"/>
    <w:rsid w:val="000C0096"/>
    <w:rsid w:val="000C03C7"/>
    <w:rsid w:val="000C1504"/>
    <w:rsid w:val="000C1795"/>
    <w:rsid w:val="000C1B46"/>
    <w:rsid w:val="000C28AC"/>
    <w:rsid w:val="000C3D7F"/>
    <w:rsid w:val="000C551C"/>
    <w:rsid w:val="000C6F14"/>
    <w:rsid w:val="000D08A0"/>
    <w:rsid w:val="000D090A"/>
    <w:rsid w:val="000D1154"/>
    <w:rsid w:val="000D1DB4"/>
    <w:rsid w:val="000D2B45"/>
    <w:rsid w:val="000D3927"/>
    <w:rsid w:val="000D4ADB"/>
    <w:rsid w:val="000D55F8"/>
    <w:rsid w:val="000D656C"/>
    <w:rsid w:val="000D660C"/>
    <w:rsid w:val="000D6DCC"/>
    <w:rsid w:val="000D6E66"/>
    <w:rsid w:val="000D7D7A"/>
    <w:rsid w:val="000E0CF9"/>
    <w:rsid w:val="000E118E"/>
    <w:rsid w:val="000E20E6"/>
    <w:rsid w:val="000E2519"/>
    <w:rsid w:val="000E40A1"/>
    <w:rsid w:val="000E43DB"/>
    <w:rsid w:val="000E5016"/>
    <w:rsid w:val="000E53C5"/>
    <w:rsid w:val="000E58FA"/>
    <w:rsid w:val="000E65A5"/>
    <w:rsid w:val="000E67B7"/>
    <w:rsid w:val="000E6AA6"/>
    <w:rsid w:val="000E6B75"/>
    <w:rsid w:val="000F0993"/>
    <w:rsid w:val="000F09BC"/>
    <w:rsid w:val="000F0EA6"/>
    <w:rsid w:val="000F1220"/>
    <w:rsid w:val="000F27B4"/>
    <w:rsid w:val="000F380D"/>
    <w:rsid w:val="000F387F"/>
    <w:rsid w:val="000F452A"/>
    <w:rsid w:val="000F4E03"/>
    <w:rsid w:val="000F628E"/>
    <w:rsid w:val="000F6B08"/>
    <w:rsid w:val="000F6B24"/>
    <w:rsid w:val="00100B37"/>
    <w:rsid w:val="00101918"/>
    <w:rsid w:val="001021C2"/>
    <w:rsid w:val="001027AC"/>
    <w:rsid w:val="001038A3"/>
    <w:rsid w:val="0010467D"/>
    <w:rsid w:val="00104B07"/>
    <w:rsid w:val="0010525F"/>
    <w:rsid w:val="001060C2"/>
    <w:rsid w:val="001060F5"/>
    <w:rsid w:val="00106CFD"/>
    <w:rsid w:val="00107244"/>
    <w:rsid w:val="001074A2"/>
    <w:rsid w:val="00110038"/>
    <w:rsid w:val="00110127"/>
    <w:rsid w:val="00111A28"/>
    <w:rsid w:val="00111BAF"/>
    <w:rsid w:val="001123AD"/>
    <w:rsid w:val="0011254A"/>
    <w:rsid w:val="00114982"/>
    <w:rsid w:val="001159AE"/>
    <w:rsid w:val="00115ED7"/>
    <w:rsid w:val="0011794F"/>
    <w:rsid w:val="001200C6"/>
    <w:rsid w:val="00121936"/>
    <w:rsid w:val="00121C37"/>
    <w:rsid w:val="00123490"/>
    <w:rsid w:val="00123662"/>
    <w:rsid w:val="00125595"/>
    <w:rsid w:val="00126163"/>
    <w:rsid w:val="00126721"/>
    <w:rsid w:val="00127B6A"/>
    <w:rsid w:val="00130ACC"/>
    <w:rsid w:val="001319B3"/>
    <w:rsid w:val="00131C56"/>
    <w:rsid w:val="00132768"/>
    <w:rsid w:val="001336C3"/>
    <w:rsid w:val="00135A7C"/>
    <w:rsid w:val="001371B4"/>
    <w:rsid w:val="00137547"/>
    <w:rsid w:val="0013772D"/>
    <w:rsid w:val="00137A5B"/>
    <w:rsid w:val="00137DD5"/>
    <w:rsid w:val="00137DE7"/>
    <w:rsid w:val="00137F94"/>
    <w:rsid w:val="001409B1"/>
    <w:rsid w:val="00140D8D"/>
    <w:rsid w:val="00143131"/>
    <w:rsid w:val="0014342A"/>
    <w:rsid w:val="001435C9"/>
    <w:rsid w:val="001437AE"/>
    <w:rsid w:val="00143DC8"/>
    <w:rsid w:val="00144523"/>
    <w:rsid w:val="001448B3"/>
    <w:rsid w:val="00145154"/>
    <w:rsid w:val="00145597"/>
    <w:rsid w:val="0014634B"/>
    <w:rsid w:val="00146378"/>
    <w:rsid w:val="00147F34"/>
    <w:rsid w:val="00150045"/>
    <w:rsid w:val="001501A6"/>
    <w:rsid w:val="00150351"/>
    <w:rsid w:val="001519D3"/>
    <w:rsid w:val="00151B6F"/>
    <w:rsid w:val="00152349"/>
    <w:rsid w:val="001527BA"/>
    <w:rsid w:val="00153737"/>
    <w:rsid w:val="00153849"/>
    <w:rsid w:val="00153A41"/>
    <w:rsid w:val="00155C4F"/>
    <w:rsid w:val="0015629B"/>
    <w:rsid w:val="00156443"/>
    <w:rsid w:val="00156ABC"/>
    <w:rsid w:val="00157057"/>
    <w:rsid w:val="0015791F"/>
    <w:rsid w:val="00157D59"/>
    <w:rsid w:val="00160040"/>
    <w:rsid w:val="001605FB"/>
    <w:rsid w:val="00161035"/>
    <w:rsid w:val="0016172A"/>
    <w:rsid w:val="00161AF7"/>
    <w:rsid w:val="00163022"/>
    <w:rsid w:val="001633A2"/>
    <w:rsid w:val="00163552"/>
    <w:rsid w:val="00163559"/>
    <w:rsid w:val="0016375C"/>
    <w:rsid w:val="00164CBC"/>
    <w:rsid w:val="001676A3"/>
    <w:rsid w:val="00167D2B"/>
    <w:rsid w:val="00170D19"/>
    <w:rsid w:val="00171681"/>
    <w:rsid w:val="0017279D"/>
    <w:rsid w:val="00172A16"/>
    <w:rsid w:val="00172E09"/>
    <w:rsid w:val="00174067"/>
    <w:rsid w:val="001745B3"/>
    <w:rsid w:val="00174EB6"/>
    <w:rsid w:val="001758EE"/>
    <w:rsid w:val="001762A0"/>
    <w:rsid w:val="00177A4B"/>
    <w:rsid w:val="00180CAE"/>
    <w:rsid w:val="00181037"/>
    <w:rsid w:val="00181D69"/>
    <w:rsid w:val="00181F43"/>
    <w:rsid w:val="00182FCC"/>
    <w:rsid w:val="00183C62"/>
    <w:rsid w:val="00190E42"/>
    <w:rsid w:val="00191862"/>
    <w:rsid w:val="00192043"/>
    <w:rsid w:val="00195B36"/>
    <w:rsid w:val="00195EFC"/>
    <w:rsid w:val="001965F0"/>
    <w:rsid w:val="00197791"/>
    <w:rsid w:val="001A024F"/>
    <w:rsid w:val="001A1467"/>
    <w:rsid w:val="001A167E"/>
    <w:rsid w:val="001A39F3"/>
    <w:rsid w:val="001A3AE5"/>
    <w:rsid w:val="001A4247"/>
    <w:rsid w:val="001A5119"/>
    <w:rsid w:val="001A5883"/>
    <w:rsid w:val="001A597C"/>
    <w:rsid w:val="001A6C7D"/>
    <w:rsid w:val="001A7373"/>
    <w:rsid w:val="001A7FF4"/>
    <w:rsid w:val="001B01C7"/>
    <w:rsid w:val="001B042D"/>
    <w:rsid w:val="001B046F"/>
    <w:rsid w:val="001B0753"/>
    <w:rsid w:val="001B1744"/>
    <w:rsid w:val="001B229D"/>
    <w:rsid w:val="001B2423"/>
    <w:rsid w:val="001B2DBA"/>
    <w:rsid w:val="001B3423"/>
    <w:rsid w:val="001B3BFE"/>
    <w:rsid w:val="001B41EC"/>
    <w:rsid w:val="001B44BB"/>
    <w:rsid w:val="001B5A06"/>
    <w:rsid w:val="001B677E"/>
    <w:rsid w:val="001B7C19"/>
    <w:rsid w:val="001B7CBE"/>
    <w:rsid w:val="001B7FAC"/>
    <w:rsid w:val="001C0C37"/>
    <w:rsid w:val="001C0F5E"/>
    <w:rsid w:val="001C17CF"/>
    <w:rsid w:val="001C2A51"/>
    <w:rsid w:val="001C55F2"/>
    <w:rsid w:val="001C5AA2"/>
    <w:rsid w:val="001C5AA8"/>
    <w:rsid w:val="001D04CB"/>
    <w:rsid w:val="001D1288"/>
    <w:rsid w:val="001D27C6"/>
    <w:rsid w:val="001D2A2C"/>
    <w:rsid w:val="001D300E"/>
    <w:rsid w:val="001D4C3F"/>
    <w:rsid w:val="001D4DC5"/>
    <w:rsid w:val="001D507B"/>
    <w:rsid w:val="001D52E1"/>
    <w:rsid w:val="001D5652"/>
    <w:rsid w:val="001D583E"/>
    <w:rsid w:val="001D5C73"/>
    <w:rsid w:val="001D6053"/>
    <w:rsid w:val="001D786B"/>
    <w:rsid w:val="001E0996"/>
    <w:rsid w:val="001E1664"/>
    <w:rsid w:val="001E1D2A"/>
    <w:rsid w:val="001E34A6"/>
    <w:rsid w:val="001E36D6"/>
    <w:rsid w:val="001E382A"/>
    <w:rsid w:val="001E3D29"/>
    <w:rsid w:val="001E43A3"/>
    <w:rsid w:val="001E484D"/>
    <w:rsid w:val="001E4AC4"/>
    <w:rsid w:val="001F063B"/>
    <w:rsid w:val="001F0EB3"/>
    <w:rsid w:val="001F1A9E"/>
    <w:rsid w:val="001F1D4B"/>
    <w:rsid w:val="001F28E5"/>
    <w:rsid w:val="001F2A2C"/>
    <w:rsid w:val="001F2CF8"/>
    <w:rsid w:val="001F3BE8"/>
    <w:rsid w:val="001F3ECC"/>
    <w:rsid w:val="001F457D"/>
    <w:rsid w:val="001F464C"/>
    <w:rsid w:val="001F6119"/>
    <w:rsid w:val="001F66E9"/>
    <w:rsid w:val="001F6970"/>
    <w:rsid w:val="001F6E53"/>
    <w:rsid w:val="001F7624"/>
    <w:rsid w:val="001F7A6D"/>
    <w:rsid w:val="002006D2"/>
    <w:rsid w:val="002011F0"/>
    <w:rsid w:val="0020122D"/>
    <w:rsid w:val="00201C01"/>
    <w:rsid w:val="00202778"/>
    <w:rsid w:val="002034B8"/>
    <w:rsid w:val="002036BC"/>
    <w:rsid w:val="00204494"/>
    <w:rsid w:val="0020464F"/>
    <w:rsid w:val="002053DC"/>
    <w:rsid w:val="002054AD"/>
    <w:rsid w:val="002054D8"/>
    <w:rsid w:val="002072F3"/>
    <w:rsid w:val="00207B5A"/>
    <w:rsid w:val="002109CB"/>
    <w:rsid w:val="0021144B"/>
    <w:rsid w:val="00212278"/>
    <w:rsid w:val="0021257D"/>
    <w:rsid w:val="00212B34"/>
    <w:rsid w:val="00212FA7"/>
    <w:rsid w:val="00212FD1"/>
    <w:rsid w:val="00213841"/>
    <w:rsid w:val="002163F2"/>
    <w:rsid w:val="00216468"/>
    <w:rsid w:val="00216517"/>
    <w:rsid w:val="00216AAF"/>
    <w:rsid w:val="002178E7"/>
    <w:rsid w:val="00217BE8"/>
    <w:rsid w:val="0022079B"/>
    <w:rsid w:val="00221431"/>
    <w:rsid w:val="0022151A"/>
    <w:rsid w:val="00222DB7"/>
    <w:rsid w:val="002235B2"/>
    <w:rsid w:val="002244F5"/>
    <w:rsid w:val="00224697"/>
    <w:rsid w:val="0022473D"/>
    <w:rsid w:val="00224C86"/>
    <w:rsid w:val="0022642E"/>
    <w:rsid w:val="002268A3"/>
    <w:rsid w:val="0022751E"/>
    <w:rsid w:val="00230320"/>
    <w:rsid w:val="00231363"/>
    <w:rsid w:val="0023175E"/>
    <w:rsid w:val="002322FB"/>
    <w:rsid w:val="00232CED"/>
    <w:rsid w:val="002331DE"/>
    <w:rsid w:val="00233819"/>
    <w:rsid w:val="00234547"/>
    <w:rsid w:val="0023461E"/>
    <w:rsid w:val="00234C07"/>
    <w:rsid w:val="00234C39"/>
    <w:rsid w:val="002354CE"/>
    <w:rsid w:val="00235BAC"/>
    <w:rsid w:val="002360D7"/>
    <w:rsid w:val="0023638E"/>
    <w:rsid w:val="00236FCD"/>
    <w:rsid w:val="0024012E"/>
    <w:rsid w:val="00240160"/>
    <w:rsid w:val="002407C7"/>
    <w:rsid w:val="00240A36"/>
    <w:rsid w:val="00241890"/>
    <w:rsid w:val="00242483"/>
    <w:rsid w:val="002439AA"/>
    <w:rsid w:val="00243AA2"/>
    <w:rsid w:val="0024474E"/>
    <w:rsid w:val="002447F0"/>
    <w:rsid w:val="00245687"/>
    <w:rsid w:val="00245F69"/>
    <w:rsid w:val="0024608D"/>
    <w:rsid w:val="0024782C"/>
    <w:rsid w:val="002479C9"/>
    <w:rsid w:val="00247B80"/>
    <w:rsid w:val="00250309"/>
    <w:rsid w:val="002509AA"/>
    <w:rsid w:val="002513CE"/>
    <w:rsid w:val="00251642"/>
    <w:rsid w:val="002529E2"/>
    <w:rsid w:val="002532B3"/>
    <w:rsid w:val="00253A28"/>
    <w:rsid w:val="002548B7"/>
    <w:rsid w:val="00254D77"/>
    <w:rsid w:val="00254DCE"/>
    <w:rsid w:val="002566E4"/>
    <w:rsid w:val="002574DE"/>
    <w:rsid w:val="0025781A"/>
    <w:rsid w:val="00260444"/>
    <w:rsid w:val="00262746"/>
    <w:rsid w:val="00262EA6"/>
    <w:rsid w:val="00262F21"/>
    <w:rsid w:val="0026415E"/>
    <w:rsid w:val="00265E7D"/>
    <w:rsid w:val="002673C9"/>
    <w:rsid w:val="00270C62"/>
    <w:rsid w:val="00271362"/>
    <w:rsid w:val="00271B3B"/>
    <w:rsid w:val="00272385"/>
    <w:rsid w:val="002725EF"/>
    <w:rsid w:val="00273454"/>
    <w:rsid w:val="002739FB"/>
    <w:rsid w:val="002747DE"/>
    <w:rsid w:val="002760AE"/>
    <w:rsid w:val="00276745"/>
    <w:rsid w:val="00276893"/>
    <w:rsid w:val="0028113E"/>
    <w:rsid w:val="00282CF0"/>
    <w:rsid w:val="002831DA"/>
    <w:rsid w:val="002838C6"/>
    <w:rsid w:val="002838D3"/>
    <w:rsid w:val="00283D03"/>
    <w:rsid w:val="00284548"/>
    <w:rsid w:val="00285A08"/>
    <w:rsid w:val="00285CD2"/>
    <w:rsid w:val="002871DC"/>
    <w:rsid w:val="00287C8A"/>
    <w:rsid w:val="0029077C"/>
    <w:rsid w:val="00290944"/>
    <w:rsid w:val="00290CF3"/>
    <w:rsid w:val="00291A26"/>
    <w:rsid w:val="00292123"/>
    <w:rsid w:val="002947C6"/>
    <w:rsid w:val="00296039"/>
    <w:rsid w:val="002974D2"/>
    <w:rsid w:val="002A01DD"/>
    <w:rsid w:val="002A1CD3"/>
    <w:rsid w:val="002A2543"/>
    <w:rsid w:val="002A2E4A"/>
    <w:rsid w:val="002A3499"/>
    <w:rsid w:val="002A3AF2"/>
    <w:rsid w:val="002A6378"/>
    <w:rsid w:val="002A6B76"/>
    <w:rsid w:val="002A6E2E"/>
    <w:rsid w:val="002A6ED0"/>
    <w:rsid w:val="002A7287"/>
    <w:rsid w:val="002A7912"/>
    <w:rsid w:val="002A7AC2"/>
    <w:rsid w:val="002B00D8"/>
    <w:rsid w:val="002B0D9F"/>
    <w:rsid w:val="002B1573"/>
    <w:rsid w:val="002B1821"/>
    <w:rsid w:val="002B18F6"/>
    <w:rsid w:val="002B1A0F"/>
    <w:rsid w:val="002B1DCD"/>
    <w:rsid w:val="002B3CFA"/>
    <w:rsid w:val="002B556A"/>
    <w:rsid w:val="002B59F5"/>
    <w:rsid w:val="002B74D8"/>
    <w:rsid w:val="002B7DE2"/>
    <w:rsid w:val="002C2179"/>
    <w:rsid w:val="002C44D3"/>
    <w:rsid w:val="002C52F7"/>
    <w:rsid w:val="002C5829"/>
    <w:rsid w:val="002C6327"/>
    <w:rsid w:val="002C6703"/>
    <w:rsid w:val="002C6A12"/>
    <w:rsid w:val="002C7BBC"/>
    <w:rsid w:val="002D0329"/>
    <w:rsid w:val="002D092B"/>
    <w:rsid w:val="002D1F5B"/>
    <w:rsid w:val="002D259F"/>
    <w:rsid w:val="002D2D77"/>
    <w:rsid w:val="002D2FFD"/>
    <w:rsid w:val="002D33B2"/>
    <w:rsid w:val="002D3AA7"/>
    <w:rsid w:val="002D4643"/>
    <w:rsid w:val="002D597E"/>
    <w:rsid w:val="002D5994"/>
    <w:rsid w:val="002D63A2"/>
    <w:rsid w:val="002D6690"/>
    <w:rsid w:val="002E1342"/>
    <w:rsid w:val="002E141C"/>
    <w:rsid w:val="002E1798"/>
    <w:rsid w:val="002E2015"/>
    <w:rsid w:val="002E305B"/>
    <w:rsid w:val="002E4812"/>
    <w:rsid w:val="002E4AC6"/>
    <w:rsid w:val="002E4E2C"/>
    <w:rsid w:val="002E500D"/>
    <w:rsid w:val="002E5223"/>
    <w:rsid w:val="002E5D28"/>
    <w:rsid w:val="002E6C11"/>
    <w:rsid w:val="002E6F3B"/>
    <w:rsid w:val="002E7D94"/>
    <w:rsid w:val="002F017E"/>
    <w:rsid w:val="002F0AD2"/>
    <w:rsid w:val="002F145E"/>
    <w:rsid w:val="002F1C85"/>
    <w:rsid w:val="002F331E"/>
    <w:rsid w:val="002F4436"/>
    <w:rsid w:val="002F5640"/>
    <w:rsid w:val="002F571B"/>
    <w:rsid w:val="002F59E3"/>
    <w:rsid w:val="002F5CF1"/>
    <w:rsid w:val="002F5DFC"/>
    <w:rsid w:val="002F609F"/>
    <w:rsid w:val="002F723F"/>
    <w:rsid w:val="002F790B"/>
    <w:rsid w:val="002F797F"/>
    <w:rsid w:val="002F7B57"/>
    <w:rsid w:val="002F7ED3"/>
    <w:rsid w:val="00300945"/>
    <w:rsid w:val="00301223"/>
    <w:rsid w:val="00301CBB"/>
    <w:rsid w:val="003020E8"/>
    <w:rsid w:val="00302888"/>
    <w:rsid w:val="00302E2F"/>
    <w:rsid w:val="00303E4B"/>
    <w:rsid w:val="00304A20"/>
    <w:rsid w:val="00305FA8"/>
    <w:rsid w:val="003078DA"/>
    <w:rsid w:val="00307917"/>
    <w:rsid w:val="00310167"/>
    <w:rsid w:val="00311003"/>
    <w:rsid w:val="003110AE"/>
    <w:rsid w:val="00312318"/>
    <w:rsid w:val="00312C78"/>
    <w:rsid w:val="003133A1"/>
    <w:rsid w:val="0031398F"/>
    <w:rsid w:val="00316169"/>
    <w:rsid w:val="00316D2B"/>
    <w:rsid w:val="0031772B"/>
    <w:rsid w:val="00317791"/>
    <w:rsid w:val="0031783B"/>
    <w:rsid w:val="00317CD2"/>
    <w:rsid w:val="00320696"/>
    <w:rsid w:val="00320961"/>
    <w:rsid w:val="003213EF"/>
    <w:rsid w:val="00321C78"/>
    <w:rsid w:val="003229F2"/>
    <w:rsid w:val="00322A71"/>
    <w:rsid w:val="0032365E"/>
    <w:rsid w:val="00323875"/>
    <w:rsid w:val="003240B4"/>
    <w:rsid w:val="003243CA"/>
    <w:rsid w:val="003249F1"/>
    <w:rsid w:val="0032541F"/>
    <w:rsid w:val="003258C3"/>
    <w:rsid w:val="00325BFE"/>
    <w:rsid w:val="0033000A"/>
    <w:rsid w:val="00330FBF"/>
    <w:rsid w:val="00332321"/>
    <w:rsid w:val="003324B0"/>
    <w:rsid w:val="0033256B"/>
    <w:rsid w:val="00332D3E"/>
    <w:rsid w:val="00332D73"/>
    <w:rsid w:val="00333C38"/>
    <w:rsid w:val="003342AE"/>
    <w:rsid w:val="0033468A"/>
    <w:rsid w:val="0033617D"/>
    <w:rsid w:val="00337638"/>
    <w:rsid w:val="003403F5"/>
    <w:rsid w:val="00342608"/>
    <w:rsid w:val="00342BCC"/>
    <w:rsid w:val="00344622"/>
    <w:rsid w:val="003459A9"/>
    <w:rsid w:val="00345B0E"/>
    <w:rsid w:val="00345BF0"/>
    <w:rsid w:val="00347BF4"/>
    <w:rsid w:val="00347CE7"/>
    <w:rsid w:val="00351579"/>
    <w:rsid w:val="0035158B"/>
    <w:rsid w:val="00353985"/>
    <w:rsid w:val="00353C72"/>
    <w:rsid w:val="00354914"/>
    <w:rsid w:val="003549DA"/>
    <w:rsid w:val="00354C76"/>
    <w:rsid w:val="00356D63"/>
    <w:rsid w:val="00357AA2"/>
    <w:rsid w:val="00360AF7"/>
    <w:rsid w:val="00360C1E"/>
    <w:rsid w:val="003615EF"/>
    <w:rsid w:val="00362945"/>
    <w:rsid w:val="00362D70"/>
    <w:rsid w:val="0036361B"/>
    <w:rsid w:val="00364848"/>
    <w:rsid w:val="003649D3"/>
    <w:rsid w:val="00364EF7"/>
    <w:rsid w:val="00365997"/>
    <w:rsid w:val="00365D27"/>
    <w:rsid w:val="00366017"/>
    <w:rsid w:val="0036668B"/>
    <w:rsid w:val="0036724A"/>
    <w:rsid w:val="0036766E"/>
    <w:rsid w:val="0036772B"/>
    <w:rsid w:val="003678DE"/>
    <w:rsid w:val="0036793E"/>
    <w:rsid w:val="00367EC2"/>
    <w:rsid w:val="00370B64"/>
    <w:rsid w:val="0037195E"/>
    <w:rsid w:val="00372896"/>
    <w:rsid w:val="00372FC5"/>
    <w:rsid w:val="00373DCD"/>
    <w:rsid w:val="003744F4"/>
    <w:rsid w:val="0037479E"/>
    <w:rsid w:val="0037486E"/>
    <w:rsid w:val="00375760"/>
    <w:rsid w:val="00375F90"/>
    <w:rsid w:val="0037604C"/>
    <w:rsid w:val="00376220"/>
    <w:rsid w:val="003769B9"/>
    <w:rsid w:val="00376BCD"/>
    <w:rsid w:val="003770BA"/>
    <w:rsid w:val="0037724F"/>
    <w:rsid w:val="003805FC"/>
    <w:rsid w:val="00381970"/>
    <w:rsid w:val="00381C35"/>
    <w:rsid w:val="00382273"/>
    <w:rsid w:val="003824C2"/>
    <w:rsid w:val="00382E26"/>
    <w:rsid w:val="003836E9"/>
    <w:rsid w:val="00383805"/>
    <w:rsid w:val="00383E29"/>
    <w:rsid w:val="00383E6B"/>
    <w:rsid w:val="00384E71"/>
    <w:rsid w:val="00385AEF"/>
    <w:rsid w:val="00386620"/>
    <w:rsid w:val="0038671B"/>
    <w:rsid w:val="0038682F"/>
    <w:rsid w:val="00386E72"/>
    <w:rsid w:val="0039195B"/>
    <w:rsid w:val="003920CB"/>
    <w:rsid w:val="00392937"/>
    <w:rsid w:val="00392C27"/>
    <w:rsid w:val="00393741"/>
    <w:rsid w:val="00393868"/>
    <w:rsid w:val="0039386D"/>
    <w:rsid w:val="0039477A"/>
    <w:rsid w:val="00394CC3"/>
    <w:rsid w:val="00394DF4"/>
    <w:rsid w:val="00394ED1"/>
    <w:rsid w:val="00394FDA"/>
    <w:rsid w:val="00395516"/>
    <w:rsid w:val="0039578D"/>
    <w:rsid w:val="003958AF"/>
    <w:rsid w:val="00396596"/>
    <w:rsid w:val="003974BE"/>
    <w:rsid w:val="00397565"/>
    <w:rsid w:val="003A187C"/>
    <w:rsid w:val="003A1D30"/>
    <w:rsid w:val="003A3C71"/>
    <w:rsid w:val="003A43C8"/>
    <w:rsid w:val="003A4640"/>
    <w:rsid w:val="003A4B91"/>
    <w:rsid w:val="003A4C2F"/>
    <w:rsid w:val="003A6029"/>
    <w:rsid w:val="003A6DA7"/>
    <w:rsid w:val="003A7390"/>
    <w:rsid w:val="003A7495"/>
    <w:rsid w:val="003B0283"/>
    <w:rsid w:val="003B0AFE"/>
    <w:rsid w:val="003B1A3F"/>
    <w:rsid w:val="003B28DB"/>
    <w:rsid w:val="003B2C0F"/>
    <w:rsid w:val="003B2D1D"/>
    <w:rsid w:val="003B39D7"/>
    <w:rsid w:val="003B3AE1"/>
    <w:rsid w:val="003B3C76"/>
    <w:rsid w:val="003B3FF5"/>
    <w:rsid w:val="003B4877"/>
    <w:rsid w:val="003B4A59"/>
    <w:rsid w:val="003B4E73"/>
    <w:rsid w:val="003B5C72"/>
    <w:rsid w:val="003B6C03"/>
    <w:rsid w:val="003C008B"/>
    <w:rsid w:val="003C03A3"/>
    <w:rsid w:val="003C0630"/>
    <w:rsid w:val="003C0710"/>
    <w:rsid w:val="003C124F"/>
    <w:rsid w:val="003C237D"/>
    <w:rsid w:val="003C355B"/>
    <w:rsid w:val="003C4422"/>
    <w:rsid w:val="003C4597"/>
    <w:rsid w:val="003C465F"/>
    <w:rsid w:val="003C57FD"/>
    <w:rsid w:val="003C61CB"/>
    <w:rsid w:val="003C6540"/>
    <w:rsid w:val="003C762A"/>
    <w:rsid w:val="003C7D8A"/>
    <w:rsid w:val="003D19AA"/>
    <w:rsid w:val="003D2B4E"/>
    <w:rsid w:val="003D4167"/>
    <w:rsid w:val="003D4333"/>
    <w:rsid w:val="003D4F87"/>
    <w:rsid w:val="003D5BE8"/>
    <w:rsid w:val="003D65C8"/>
    <w:rsid w:val="003D6DC5"/>
    <w:rsid w:val="003D7150"/>
    <w:rsid w:val="003E06F8"/>
    <w:rsid w:val="003E0F48"/>
    <w:rsid w:val="003E165F"/>
    <w:rsid w:val="003E2906"/>
    <w:rsid w:val="003E3534"/>
    <w:rsid w:val="003E3D0A"/>
    <w:rsid w:val="003E490A"/>
    <w:rsid w:val="003E5335"/>
    <w:rsid w:val="003E5380"/>
    <w:rsid w:val="003E61D4"/>
    <w:rsid w:val="003E7303"/>
    <w:rsid w:val="003E7871"/>
    <w:rsid w:val="003E7991"/>
    <w:rsid w:val="003E7C0F"/>
    <w:rsid w:val="003F0DE8"/>
    <w:rsid w:val="003F63B4"/>
    <w:rsid w:val="003F67DB"/>
    <w:rsid w:val="003F6CB7"/>
    <w:rsid w:val="003F797E"/>
    <w:rsid w:val="003F7B09"/>
    <w:rsid w:val="003F7BC8"/>
    <w:rsid w:val="00400239"/>
    <w:rsid w:val="00400F64"/>
    <w:rsid w:val="00401D5D"/>
    <w:rsid w:val="00402143"/>
    <w:rsid w:val="004028F6"/>
    <w:rsid w:val="0040294D"/>
    <w:rsid w:val="004031FD"/>
    <w:rsid w:val="00403987"/>
    <w:rsid w:val="00404877"/>
    <w:rsid w:val="00405CCF"/>
    <w:rsid w:val="004071FF"/>
    <w:rsid w:val="0041038F"/>
    <w:rsid w:val="004138D5"/>
    <w:rsid w:val="00413990"/>
    <w:rsid w:val="00413D05"/>
    <w:rsid w:val="00413D8D"/>
    <w:rsid w:val="00414186"/>
    <w:rsid w:val="00414796"/>
    <w:rsid w:val="00415621"/>
    <w:rsid w:val="004159F0"/>
    <w:rsid w:val="0041604D"/>
    <w:rsid w:val="004167B2"/>
    <w:rsid w:val="00417184"/>
    <w:rsid w:val="00417B5A"/>
    <w:rsid w:val="00417D1F"/>
    <w:rsid w:val="004206FC"/>
    <w:rsid w:val="00421AEC"/>
    <w:rsid w:val="00422307"/>
    <w:rsid w:val="00422BB0"/>
    <w:rsid w:val="0042476C"/>
    <w:rsid w:val="00425256"/>
    <w:rsid w:val="00426651"/>
    <w:rsid w:val="00426BC3"/>
    <w:rsid w:val="0042799D"/>
    <w:rsid w:val="00430821"/>
    <w:rsid w:val="0043252B"/>
    <w:rsid w:val="00432752"/>
    <w:rsid w:val="00432C87"/>
    <w:rsid w:val="00432D95"/>
    <w:rsid w:val="00432E9C"/>
    <w:rsid w:val="00433470"/>
    <w:rsid w:val="00433FC3"/>
    <w:rsid w:val="004344D0"/>
    <w:rsid w:val="00435EC7"/>
    <w:rsid w:val="00436032"/>
    <w:rsid w:val="0043633F"/>
    <w:rsid w:val="00436B35"/>
    <w:rsid w:val="00437615"/>
    <w:rsid w:val="00437AF3"/>
    <w:rsid w:val="00437BDF"/>
    <w:rsid w:val="00440842"/>
    <w:rsid w:val="00440F53"/>
    <w:rsid w:val="00441B5B"/>
    <w:rsid w:val="004422B6"/>
    <w:rsid w:val="00442357"/>
    <w:rsid w:val="00443F41"/>
    <w:rsid w:val="00444851"/>
    <w:rsid w:val="00444A80"/>
    <w:rsid w:val="00445291"/>
    <w:rsid w:val="00445630"/>
    <w:rsid w:val="00445F3F"/>
    <w:rsid w:val="00446543"/>
    <w:rsid w:val="004467A9"/>
    <w:rsid w:val="0044716D"/>
    <w:rsid w:val="004477F4"/>
    <w:rsid w:val="0045055F"/>
    <w:rsid w:val="00452A61"/>
    <w:rsid w:val="0045432F"/>
    <w:rsid w:val="004547A2"/>
    <w:rsid w:val="004552F6"/>
    <w:rsid w:val="00455F93"/>
    <w:rsid w:val="0045610F"/>
    <w:rsid w:val="00456236"/>
    <w:rsid w:val="00457223"/>
    <w:rsid w:val="00460D03"/>
    <w:rsid w:val="004617C7"/>
    <w:rsid w:val="00461F1F"/>
    <w:rsid w:val="00462224"/>
    <w:rsid w:val="00462699"/>
    <w:rsid w:val="00462918"/>
    <w:rsid w:val="00464011"/>
    <w:rsid w:val="00465D8E"/>
    <w:rsid w:val="004660F0"/>
    <w:rsid w:val="004701DA"/>
    <w:rsid w:val="00471396"/>
    <w:rsid w:val="004718D4"/>
    <w:rsid w:val="00471BB0"/>
    <w:rsid w:val="00472585"/>
    <w:rsid w:val="00472A64"/>
    <w:rsid w:val="00472BD7"/>
    <w:rsid w:val="00473559"/>
    <w:rsid w:val="00473999"/>
    <w:rsid w:val="00474C83"/>
    <w:rsid w:val="004755BD"/>
    <w:rsid w:val="00476C86"/>
    <w:rsid w:val="004774BB"/>
    <w:rsid w:val="004779A2"/>
    <w:rsid w:val="00481B54"/>
    <w:rsid w:val="00481E07"/>
    <w:rsid w:val="00481E99"/>
    <w:rsid w:val="00482C80"/>
    <w:rsid w:val="004837CD"/>
    <w:rsid w:val="00483A22"/>
    <w:rsid w:val="00484511"/>
    <w:rsid w:val="004845FB"/>
    <w:rsid w:val="00484F9D"/>
    <w:rsid w:val="0048501B"/>
    <w:rsid w:val="0048546D"/>
    <w:rsid w:val="0048690A"/>
    <w:rsid w:val="00487832"/>
    <w:rsid w:val="00490537"/>
    <w:rsid w:val="00490705"/>
    <w:rsid w:val="00490B93"/>
    <w:rsid w:val="00490D87"/>
    <w:rsid w:val="004918A7"/>
    <w:rsid w:val="0049197D"/>
    <w:rsid w:val="004922D1"/>
    <w:rsid w:val="00492A60"/>
    <w:rsid w:val="0049480F"/>
    <w:rsid w:val="00494940"/>
    <w:rsid w:val="00495FBB"/>
    <w:rsid w:val="00496249"/>
    <w:rsid w:val="0049647B"/>
    <w:rsid w:val="004978AA"/>
    <w:rsid w:val="004A014E"/>
    <w:rsid w:val="004A0804"/>
    <w:rsid w:val="004A1403"/>
    <w:rsid w:val="004A1DA3"/>
    <w:rsid w:val="004A2636"/>
    <w:rsid w:val="004A3577"/>
    <w:rsid w:val="004A38A1"/>
    <w:rsid w:val="004A6941"/>
    <w:rsid w:val="004B1B2E"/>
    <w:rsid w:val="004B2ED7"/>
    <w:rsid w:val="004B41E8"/>
    <w:rsid w:val="004B4947"/>
    <w:rsid w:val="004B515F"/>
    <w:rsid w:val="004B605E"/>
    <w:rsid w:val="004B62B8"/>
    <w:rsid w:val="004B6879"/>
    <w:rsid w:val="004B7739"/>
    <w:rsid w:val="004C0356"/>
    <w:rsid w:val="004C0918"/>
    <w:rsid w:val="004C2C31"/>
    <w:rsid w:val="004C2D24"/>
    <w:rsid w:val="004C3177"/>
    <w:rsid w:val="004C396F"/>
    <w:rsid w:val="004C4263"/>
    <w:rsid w:val="004C48D7"/>
    <w:rsid w:val="004C4A8A"/>
    <w:rsid w:val="004C4FBA"/>
    <w:rsid w:val="004C637C"/>
    <w:rsid w:val="004C7203"/>
    <w:rsid w:val="004C7FB6"/>
    <w:rsid w:val="004D0270"/>
    <w:rsid w:val="004D09D6"/>
    <w:rsid w:val="004D1E78"/>
    <w:rsid w:val="004D2104"/>
    <w:rsid w:val="004D27C2"/>
    <w:rsid w:val="004D2FDF"/>
    <w:rsid w:val="004D3630"/>
    <w:rsid w:val="004D3E99"/>
    <w:rsid w:val="004D5932"/>
    <w:rsid w:val="004D63F8"/>
    <w:rsid w:val="004D645B"/>
    <w:rsid w:val="004D6760"/>
    <w:rsid w:val="004D7B33"/>
    <w:rsid w:val="004E0200"/>
    <w:rsid w:val="004E0529"/>
    <w:rsid w:val="004E0889"/>
    <w:rsid w:val="004E0D8D"/>
    <w:rsid w:val="004E1631"/>
    <w:rsid w:val="004E22F7"/>
    <w:rsid w:val="004E2BAB"/>
    <w:rsid w:val="004E2CCC"/>
    <w:rsid w:val="004E2DDD"/>
    <w:rsid w:val="004E2F8D"/>
    <w:rsid w:val="004E305F"/>
    <w:rsid w:val="004E647F"/>
    <w:rsid w:val="004E6639"/>
    <w:rsid w:val="004E679A"/>
    <w:rsid w:val="004E69AD"/>
    <w:rsid w:val="004E7015"/>
    <w:rsid w:val="004F18DC"/>
    <w:rsid w:val="004F1B82"/>
    <w:rsid w:val="004F1F03"/>
    <w:rsid w:val="004F28AB"/>
    <w:rsid w:val="004F2B44"/>
    <w:rsid w:val="004F35C2"/>
    <w:rsid w:val="004F3A6B"/>
    <w:rsid w:val="004F45F2"/>
    <w:rsid w:val="004F4D1B"/>
    <w:rsid w:val="004F562C"/>
    <w:rsid w:val="004F57DE"/>
    <w:rsid w:val="004F627C"/>
    <w:rsid w:val="004F7384"/>
    <w:rsid w:val="00500150"/>
    <w:rsid w:val="0050038D"/>
    <w:rsid w:val="005006C9"/>
    <w:rsid w:val="00500A84"/>
    <w:rsid w:val="005019E0"/>
    <w:rsid w:val="00501A64"/>
    <w:rsid w:val="00501DC1"/>
    <w:rsid w:val="00501DD6"/>
    <w:rsid w:val="00501F70"/>
    <w:rsid w:val="00502950"/>
    <w:rsid w:val="00502A85"/>
    <w:rsid w:val="005034A2"/>
    <w:rsid w:val="0050436C"/>
    <w:rsid w:val="0050469D"/>
    <w:rsid w:val="00504862"/>
    <w:rsid w:val="005051E1"/>
    <w:rsid w:val="005051E4"/>
    <w:rsid w:val="00505BA2"/>
    <w:rsid w:val="00506AE2"/>
    <w:rsid w:val="00506BE6"/>
    <w:rsid w:val="005070CA"/>
    <w:rsid w:val="005072F7"/>
    <w:rsid w:val="00507AD8"/>
    <w:rsid w:val="00507B66"/>
    <w:rsid w:val="0051095C"/>
    <w:rsid w:val="005109C6"/>
    <w:rsid w:val="0051140E"/>
    <w:rsid w:val="005116AF"/>
    <w:rsid w:val="00511718"/>
    <w:rsid w:val="00511E91"/>
    <w:rsid w:val="00512104"/>
    <w:rsid w:val="00512C61"/>
    <w:rsid w:val="00513477"/>
    <w:rsid w:val="00513E85"/>
    <w:rsid w:val="00514F75"/>
    <w:rsid w:val="005152AF"/>
    <w:rsid w:val="00516068"/>
    <w:rsid w:val="005164CE"/>
    <w:rsid w:val="00516780"/>
    <w:rsid w:val="00516BB4"/>
    <w:rsid w:val="0051740B"/>
    <w:rsid w:val="0051771D"/>
    <w:rsid w:val="005204CB"/>
    <w:rsid w:val="005209FB"/>
    <w:rsid w:val="00521250"/>
    <w:rsid w:val="00521703"/>
    <w:rsid w:val="00521CBD"/>
    <w:rsid w:val="00522220"/>
    <w:rsid w:val="00522AAF"/>
    <w:rsid w:val="00523B3F"/>
    <w:rsid w:val="00524693"/>
    <w:rsid w:val="00524BFE"/>
    <w:rsid w:val="005256A3"/>
    <w:rsid w:val="00526000"/>
    <w:rsid w:val="005261B1"/>
    <w:rsid w:val="00526403"/>
    <w:rsid w:val="00530A5B"/>
    <w:rsid w:val="005310E5"/>
    <w:rsid w:val="00531E65"/>
    <w:rsid w:val="00532C6F"/>
    <w:rsid w:val="005333E4"/>
    <w:rsid w:val="005334D5"/>
    <w:rsid w:val="005349E9"/>
    <w:rsid w:val="005350CF"/>
    <w:rsid w:val="005350E8"/>
    <w:rsid w:val="005374A0"/>
    <w:rsid w:val="005378D8"/>
    <w:rsid w:val="00541670"/>
    <w:rsid w:val="00542340"/>
    <w:rsid w:val="00543110"/>
    <w:rsid w:val="005431C9"/>
    <w:rsid w:val="00543918"/>
    <w:rsid w:val="005447DA"/>
    <w:rsid w:val="005456CE"/>
    <w:rsid w:val="00546AF8"/>
    <w:rsid w:val="0054769E"/>
    <w:rsid w:val="00547AC0"/>
    <w:rsid w:val="00550C81"/>
    <w:rsid w:val="00551C40"/>
    <w:rsid w:val="00552768"/>
    <w:rsid w:val="00554CB2"/>
    <w:rsid w:val="00554FDC"/>
    <w:rsid w:val="00555560"/>
    <w:rsid w:val="00556F59"/>
    <w:rsid w:val="00557790"/>
    <w:rsid w:val="005603FD"/>
    <w:rsid w:val="00561682"/>
    <w:rsid w:val="00561CEB"/>
    <w:rsid w:val="005620B2"/>
    <w:rsid w:val="0056243A"/>
    <w:rsid w:val="005630FB"/>
    <w:rsid w:val="0056314F"/>
    <w:rsid w:val="005632D9"/>
    <w:rsid w:val="00563D55"/>
    <w:rsid w:val="005644C0"/>
    <w:rsid w:val="00564B08"/>
    <w:rsid w:val="005655B8"/>
    <w:rsid w:val="00565DE7"/>
    <w:rsid w:val="005703BD"/>
    <w:rsid w:val="005717A0"/>
    <w:rsid w:val="005748E7"/>
    <w:rsid w:val="00574AB6"/>
    <w:rsid w:val="00574E17"/>
    <w:rsid w:val="0057550F"/>
    <w:rsid w:val="00575549"/>
    <w:rsid w:val="00575E7A"/>
    <w:rsid w:val="0057600E"/>
    <w:rsid w:val="00576D99"/>
    <w:rsid w:val="0057712C"/>
    <w:rsid w:val="00580E28"/>
    <w:rsid w:val="00582AD5"/>
    <w:rsid w:val="00582CA4"/>
    <w:rsid w:val="00582CED"/>
    <w:rsid w:val="0058306A"/>
    <w:rsid w:val="00583842"/>
    <w:rsid w:val="00583DAB"/>
    <w:rsid w:val="00584F86"/>
    <w:rsid w:val="00585D1A"/>
    <w:rsid w:val="00587382"/>
    <w:rsid w:val="005874D9"/>
    <w:rsid w:val="005878B7"/>
    <w:rsid w:val="005878D9"/>
    <w:rsid w:val="0059095B"/>
    <w:rsid w:val="00590FAB"/>
    <w:rsid w:val="00590FE6"/>
    <w:rsid w:val="0059154D"/>
    <w:rsid w:val="00591C87"/>
    <w:rsid w:val="00591E8D"/>
    <w:rsid w:val="00592238"/>
    <w:rsid w:val="00592918"/>
    <w:rsid w:val="00592E3F"/>
    <w:rsid w:val="00593B16"/>
    <w:rsid w:val="005942EF"/>
    <w:rsid w:val="005959C9"/>
    <w:rsid w:val="00596E0B"/>
    <w:rsid w:val="00597816"/>
    <w:rsid w:val="00597E02"/>
    <w:rsid w:val="005A0923"/>
    <w:rsid w:val="005A09A4"/>
    <w:rsid w:val="005A0A09"/>
    <w:rsid w:val="005A1D41"/>
    <w:rsid w:val="005A3306"/>
    <w:rsid w:val="005A345E"/>
    <w:rsid w:val="005A3B26"/>
    <w:rsid w:val="005A4776"/>
    <w:rsid w:val="005A5081"/>
    <w:rsid w:val="005A5549"/>
    <w:rsid w:val="005A57AF"/>
    <w:rsid w:val="005A6E0E"/>
    <w:rsid w:val="005A784B"/>
    <w:rsid w:val="005A7976"/>
    <w:rsid w:val="005B04B5"/>
    <w:rsid w:val="005B09D1"/>
    <w:rsid w:val="005B0D15"/>
    <w:rsid w:val="005B1581"/>
    <w:rsid w:val="005B1CB7"/>
    <w:rsid w:val="005B1F8C"/>
    <w:rsid w:val="005B22F6"/>
    <w:rsid w:val="005B4336"/>
    <w:rsid w:val="005B4EFE"/>
    <w:rsid w:val="005B5854"/>
    <w:rsid w:val="005B5A14"/>
    <w:rsid w:val="005B5BD3"/>
    <w:rsid w:val="005B5D3D"/>
    <w:rsid w:val="005B5EAA"/>
    <w:rsid w:val="005B7559"/>
    <w:rsid w:val="005B7BD0"/>
    <w:rsid w:val="005C233D"/>
    <w:rsid w:val="005C2368"/>
    <w:rsid w:val="005C4401"/>
    <w:rsid w:val="005C4ED8"/>
    <w:rsid w:val="005C5576"/>
    <w:rsid w:val="005C5E6F"/>
    <w:rsid w:val="005C76F3"/>
    <w:rsid w:val="005C7812"/>
    <w:rsid w:val="005C79EA"/>
    <w:rsid w:val="005D06B7"/>
    <w:rsid w:val="005D12D3"/>
    <w:rsid w:val="005D3120"/>
    <w:rsid w:val="005D3949"/>
    <w:rsid w:val="005D4714"/>
    <w:rsid w:val="005D5932"/>
    <w:rsid w:val="005D5BB3"/>
    <w:rsid w:val="005D6A0B"/>
    <w:rsid w:val="005D7218"/>
    <w:rsid w:val="005D7506"/>
    <w:rsid w:val="005D75E9"/>
    <w:rsid w:val="005D7771"/>
    <w:rsid w:val="005D789F"/>
    <w:rsid w:val="005E032A"/>
    <w:rsid w:val="005E19E5"/>
    <w:rsid w:val="005E2CAB"/>
    <w:rsid w:val="005E2E33"/>
    <w:rsid w:val="005E35A1"/>
    <w:rsid w:val="005E3F8D"/>
    <w:rsid w:val="005E4158"/>
    <w:rsid w:val="005E5004"/>
    <w:rsid w:val="005E517B"/>
    <w:rsid w:val="005E52FF"/>
    <w:rsid w:val="005E5738"/>
    <w:rsid w:val="005E68F6"/>
    <w:rsid w:val="005E6A73"/>
    <w:rsid w:val="005E6E03"/>
    <w:rsid w:val="005E73FA"/>
    <w:rsid w:val="005E7D46"/>
    <w:rsid w:val="005F0A9D"/>
    <w:rsid w:val="005F0BCF"/>
    <w:rsid w:val="005F0F20"/>
    <w:rsid w:val="005F12E2"/>
    <w:rsid w:val="005F1FA5"/>
    <w:rsid w:val="005F2293"/>
    <w:rsid w:val="005F23F4"/>
    <w:rsid w:val="005F28A1"/>
    <w:rsid w:val="005F3511"/>
    <w:rsid w:val="005F395A"/>
    <w:rsid w:val="005F4CC4"/>
    <w:rsid w:val="005F51CF"/>
    <w:rsid w:val="005F55DD"/>
    <w:rsid w:val="005F5636"/>
    <w:rsid w:val="005F5CC3"/>
    <w:rsid w:val="005F7447"/>
    <w:rsid w:val="005F758D"/>
    <w:rsid w:val="005F787E"/>
    <w:rsid w:val="0060043E"/>
    <w:rsid w:val="00600B51"/>
    <w:rsid w:val="00601FA3"/>
    <w:rsid w:val="00603EC8"/>
    <w:rsid w:val="00603F29"/>
    <w:rsid w:val="0060463B"/>
    <w:rsid w:val="0060486A"/>
    <w:rsid w:val="00604E12"/>
    <w:rsid w:val="006051C7"/>
    <w:rsid w:val="00605BEA"/>
    <w:rsid w:val="00606704"/>
    <w:rsid w:val="0060717C"/>
    <w:rsid w:val="00611173"/>
    <w:rsid w:val="00611475"/>
    <w:rsid w:val="006132BA"/>
    <w:rsid w:val="006132EC"/>
    <w:rsid w:val="00614DC1"/>
    <w:rsid w:val="00615677"/>
    <w:rsid w:val="00616B58"/>
    <w:rsid w:val="00617CC5"/>
    <w:rsid w:val="00620332"/>
    <w:rsid w:val="00621600"/>
    <w:rsid w:val="0062182B"/>
    <w:rsid w:val="006219BA"/>
    <w:rsid w:val="00621A9D"/>
    <w:rsid w:val="00624719"/>
    <w:rsid w:val="00624D12"/>
    <w:rsid w:val="00624D25"/>
    <w:rsid w:val="006256BB"/>
    <w:rsid w:val="00625C93"/>
    <w:rsid w:val="00626251"/>
    <w:rsid w:val="006268B3"/>
    <w:rsid w:val="00627B42"/>
    <w:rsid w:val="006300BD"/>
    <w:rsid w:val="0063059C"/>
    <w:rsid w:val="0063066F"/>
    <w:rsid w:val="00630E5D"/>
    <w:rsid w:val="00631010"/>
    <w:rsid w:val="00632131"/>
    <w:rsid w:val="00633D89"/>
    <w:rsid w:val="00634FF2"/>
    <w:rsid w:val="00635774"/>
    <w:rsid w:val="00635DDB"/>
    <w:rsid w:val="00636B81"/>
    <w:rsid w:val="006372F4"/>
    <w:rsid w:val="0063784D"/>
    <w:rsid w:val="00640C5D"/>
    <w:rsid w:val="00640DEF"/>
    <w:rsid w:val="006437FE"/>
    <w:rsid w:val="0064442A"/>
    <w:rsid w:val="00644E41"/>
    <w:rsid w:val="006450F8"/>
    <w:rsid w:val="00645376"/>
    <w:rsid w:val="00645797"/>
    <w:rsid w:val="00646715"/>
    <w:rsid w:val="00646D56"/>
    <w:rsid w:val="0065068E"/>
    <w:rsid w:val="00650A51"/>
    <w:rsid w:val="00650CDC"/>
    <w:rsid w:val="0065209B"/>
    <w:rsid w:val="00652168"/>
    <w:rsid w:val="0065336C"/>
    <w:rsid w:val="00654579"/>
    <w:rsid w:val="00655137"/>
    <w:rsid w:val="00655372"/>
    <w:rsid w:val="0065644A"/>
    <w:rsid w:val="00656F8F"/>
    <w:rsid w:val="00657F05"/>
    <w:rsid w:val="006605AD"/>
    <w:rsid w:val="006612BC"/>
    <w:rsid w:val="00662B64"/>
    <w:rsid w:val="00664457"/>
    <w:rsid w:val="00664AF3"/>
    <w:rsid w:val="0066521C"/>
    <w:rsid w:val="00665822"/>
    <w:rsid w:val="00666739"/>
    <w:rsid w:val="0066695B"/>
    <w:rsid w:val="006677D0"/>
    <w:rsid w:val="006702C1"/>
    <w:rsid w:val="006717C3"/>
    <w:rsid w:val="00671FDF"/>
    <w:rsid w:val="0067257C"/>
    <w:rsid w:val="006744CD"/>
    <w:rsid w:val="00676684"/>
    <w:rsid w:val="00676806"/>
    <w:rsid w:val="00677307"/>
    <w:rsid w:val="0067765E"/>
    <w:rsid w:val="00677C95"/>
    <w:rsid w:val="006802AB"/>
    <w:rsid w:val="006809A6"/>
    <w:rsid w:val="00680EA8"/>
    <w:rsid w:val="00680FBD"/>
    <w:rsid w:val="006810DC"/>
    <w:rsid w:val="00681D07"/>
    <w:rsid w:val="00681EF5"/>
    <w:rsid w:val="00683E30"/>
    <w:rsid w:val="00684AF2"/>
    <w:rsid w:val="006856E5"/>
    <w:rsid w:val="00685F6F"/>
    <w:rsid w:val="00687967"/>
    <w:rsid w:val="00690261"/>
    <w:rsid w:val="0069032E"/>
    <w:rsid w:val="006912E8"/>
    <w:rsid w:val="006913A1"/>
    <w:rsid w:val="0069197E"/>
    <w:rsid w:val="006939AE"/>
    <w:rsid w:val="006939B1"/>
    <w:rsid w:val="006944C7"/>
    <w:rsid w:val="0069473B"/>
    <w:rsid w:val="00694834"/>
    <w:rsid w:val="00694B79"/>
    <w:rsid w:val="00694EB1"/>
    <w:rsid w:val="00695A75"/>
    <w:rsid w:val="00695C9C"/>
    <w:rsid w:val="006960D8"/>
    <w:rsid w:val="006965F3"/>
    <w:rsid w:val="0069668C"/>
    <w:rsid w:val="00697F70"/>
    <w:rsid w:val="006A0786"/>
    <w:rsid w:val="006A07E9"/>
    <w:rsid w:val="006A1165"/>
    <w:rsid w:val="006A3CA8"/>
    <w:rsid w:val="006A40F4"/>
    <w:rsid w:val="006A4711"/>
    <w:rsid w:val="006A669A"/>
    <w:rsid w:val="006A72CC"/>
    <w:rsid w:val="006A7C97"/>
    <w:rsid w:val="006B0510"/>
    <w:rsid w:val="006B066A"/>
    <w:rsid w:val="006B0DA5"/>
    <w:rsid w:val="006B1138"/>
    <w:rsid w:val="006B1ADF"/>
    <w:rsid w:val="006B20B7"/>
    <w:rsid w:val="006B25EF"/>
    <w:rsid w:val="006B2D45"/>
    <w:rsid w:val="006B3C1B"/>
    <w:rsid w:val="006B4F08"/>
    <w:rsid w:val="006B5D5B"/>
    <w:rsid w:val="006B6862"/>
    <w:rsid w:val="006B6D07"/>
    <w:rsid w:val="006C051A"/>
    <w:rsid w:val="006C1323"/>
    <w:rsid w:val="006C1855"/>
    <w:rsid w:val="006C1BD9"/>
    <w:rsid w:val="006C2CDC"/>
    <w:rsid w:val="006C387C"/>
    <w:rsid w:val="006C4927"/>
    <w:rsid w:val="006C5508"/>
    <w:rsid w:val="006C56DF"/>
    <w:rsid w:val="006C596C"/>
    <w:rsid w:val="006C669C"/>
    <w:rsid w:val="006C6E15"/>
    <w:rsid w:val="006C7439"/>
    <w:rsid w:val="006C7A7C"/>
    <w:rsid w:val="006D01D3"/>
    <w:rsid w:val="006D1717"/>
    <w:rsid w:val="006D2C09"/>
    <w:rsid w:val="006D2DF2"/>
    <w:rsid w:val="006D36CF"/>
    <w:rsid w:val="006D41B2"/>
    <w:rsid w:val="006D47FA"/>
    <w:rsid w:val="006D6C52"/>
    <w:rsid w:val="006D6EC8"/>
    <w:rsid w:val="006D700F"/>
    <w:rsid w:val="006D7279"/>
    <w:rsid w:val="006D76EB"/>
    <w:rsid w:val="006D7796"/>
    <w:rsid w:val="006D78CA"/>
    <w:rsid w:val="006E1DCE"/>
    <w:rsid w:val="006E2086"/>
    <w:rsid w:val="006E35DB"/>
    <w:rsid w:val="006E40ED"/>
    <w:rsid w:val="006E5703"/>
    <w:rsid w:val="006E6006"/>
    <w:rsid w:val="006E633B"/>
    <w:rsid w:val="006E6A35"/>
    <w:rsid w:val="006E6EF9"/>
    <w:rsid w:val="006E78A2"/>
    <w:rsid w:val="006F0D4F"/>
    <w:rsid w:val="006F1142"/>
    <w:rsid w:val="006F2140"/>
    <w:rsid w:val="006F46AC"/>
    <w:rsid w:val="006F4C40"/>
    <w:rsid w:val="006F5341"/>
    <w:rsid w:val="006F57A1"/>
    <w:rsid w:val="006F5E32"/>
    <w:rsid w:val="006F6BE3"/>
    <w:rsid w:val="006F6EA3"/>
    <w:rsid w:val="006F6EC6"/>
    <w:rsid w:val="006F7A8F"/>
    <w:rsid w:val="006F7FCE"/>
    <w:rsid w:val="00700117"/>
    <w:rsid w:val="00700FF9"/>
    <w:rsid w:val="007012F2"/>
    <w:rsid w:val="0070181A"/>
    <w:rsid w:val="00701852"/>
    <w:rsid w:val="0070215A"/>
    <w:rsid w:val="00702AEE"/>
    <w:rsid w:val="00702E56"/>
    <w:rsid w:val="0070328D"/>
    <w:rsid w:val="007043D7"/>
    <w:rsid w:val="00704948"/>
    <w:rsid w:val="007051FF"/>
    <w:rsid w:val="00706D48"/>
    <w:rsid w:val="0070748E"/>
    <w:rsid w:val="00707CCD"/>
    <w:rsid w:val="007103A0"/>
    <w:rsid w:val="00711243"/>
    <w:rsid w:val="007121CC"/>
    <w:rsid w:val="0071230F"/>
    <w:rsid w:val="007144D2"/>
    <w:rsid w:val="00714630"/>
    <w:rsid w:val="00714FAA"/>
    <w:rsid w:val="0071599D"/>
    <w:rsid w:val="007163CE"/>
    <w:rsid w:val="00716AD8"/>
    <w:rsid w:val="0072001F"/>
    <w:rsid w:val="007202F9"/>
    <w:rsid w:val="0072068A"/>
    <w:rsid w:val="00720F60"/>
    <w:rsid w:val="0072187C"/>
    <w:rsid w:val="00722EC1"/>
    <w:rsid w:val="00724814"/>
    <w:rsid w:val="0072483A"/>
    <w:rsid w:val="00724965"/>
    <w:rsid w:val="00726A3F"/>
    <w:rsid w:val="00726C06"/>
    <w:rsid w:val="0073116A"/>
    <w:rsid w:val="00731A8F"/>
    <w:rsid w:val="00733ACD"/>
    <w:rsid w:val="00734BDD"/>
    <w:rsid w:val="007359D0"/>
    <w:rsid w:val="00736570"/>
    <w:rsid w:val="00736A07"/>
    <w:rsid w:val="0074149B"/>
    <w:rsid w:val="00741840"/>
    <w:rsid w:val="00741871"/>
    <w:rsid w:val="007427FF"/>
    <w:rsid w:val="007437CA"/>
    <w:rsid w:val="00743F74"/>
    <w:rsid w:val="00744D00"/>
    <w:rsid w:val="007453F2"/>
    <w:rsid w:val="007471FF"/>
    <w:rsid w:val="007474EB"/>
    <w:rsid w:val="007503B2"/>
    <w:rsid w:val="00751FD9"/>
    <w:rsid w:val="00752DB0"/>
    <w:rsid w:val="0075371B"/>
    <w:rsid w:val="0075375B"/>
    <w:rsid w:val="007579B7"/>
    <w:rsid w:val="00760960"/>
    <w:rsid w:val="0076133C"/>
    <w:rsid w:val="00761C0A"/>
    <w:rsid w:val="00761DBD"/>
    <w:rsid w:val="00764139"/>
    <w:rsid w:val="007651B9"/>
    <w:rsid w:val="00765F43"/>
    <w:rsid w:val="007668D2"/>
    <w:rsid w:val="00766B7A"/>
    <w:rsid w:val="00767704"/>
    <w:rsid w:val="00770627"/>
    <w:rsid w:val="00770E74"/>
    <w:rsid w:val="00771327"/>
    <w:rsid w:val="00772CEA"/>
    <w:rsid w:val="00774D9E"/>
    <w:rsid w:val="0077605B"/>
    <w:rsid w:val="0077718E"/>
    <w:rsid w:val="0078058E"/>
    <w:rsid w:val="0078093C"/>
    <w:rsid w:val="00781328"/>
    <w:rsid w:val="00781344"/>
    <w:rsid w:val="00782397"/>
    <w:rsid w:val="007826E7"/>
    <w:rsid w:val="0078280A"/>
    <w:rsid w:val="00782A18"/>
    <w:rsid w:val="00782F6B"/>
    <w:rsid w:val="00783FCC"/>
    <w:rsid w:val="0078415B"/>
    <w:rsid w:val="00784E38"/>
    <w:rsid w:val="00785657"/>
    <w:rsid w:val="0078710E"/>
    <w:rsid w:val="0079044D"/>
    <w:rsid w:val="007907F9"/>
    <w:rsid w:val="00790D7F"/>
    <w:rsid w:val="00791043"/>
    <w:rsid w:val="0079287E"/>
    <w:rsid w:val="00792A04"/>
    <w:rsid w:val="00792B06"/>
    <w:rsid w:val="00795AF4"/>
    <w:rsid w:val="00795E9D"/>
    <w:rsid w:val="007965E7"/>
    <w:rsid w:val="0079721D"/>
    <w:rsid w:val="007A09FE"/>
    <w:rsid w:val="007A0D9A"/>
    <w:rsid w:val="007A112B"/>
    <w:rsid w:val="007A1A25"/>
    <w:rsid w:val="007A1A7A"/>
    <w:rsid w:val="007A26E5"/>
    <w:rsid w:val="007A363B"/>
    <w:rsid w:val="007A399D"/>
    <w:rsid w:val="007A3C9C"/>
    <w:rsid w:val="007A52AD"/>
    <w:rsid w:val="007A53D5"/>
    <w:rsid w:val="007A6CFC"/>
    <w:rsid w:val="007B0053"/>
    <w:rsid w:val="007B0389"/>
    <w:rsid w:val="007B043E"/>
    <w:rsid w:val="007B09BE"/>
    <w:rsid w:val="007B4186"/>
    <w:rsid w:val="007B4B70"/>
    <w:rsid w:val="007B4DA2"/>
    <w:rsid w:val="007B5256"/>
    <w:rsid w:val="007B581D"/>
    <w:rsid w:val="007B6CD0"/>
    <w:rsid w:val="007B716D"/>
    <w:rsid w:val="007B722C"/>
    <w:rsid w:val="007B757F"/>
    <w:rsid w:val="007B7D53"/>
    <w:rsid w:val="007C1BA5"/>
    <w:rsid w:val="007C27A2"/>
    <w:rsid w:val="007C2EE3"/>
    <w:rsid w:val="007C4943"/>
    <w:rsid w:val="007C4A1A"/>
    <w:rsid w:val="007C5AFF"/>
    <w:rsid w:val="007C6E66"/>
    <w:rsid w:val="007D0B34"/>
    <w:rsid w:val="007D3ADA"/>
    <w:rsid w:val="007D40DF"/>
    <w:rsid w:val="007D43CC"/>
    <w:rsid w:val="007D4432"/>
    <w:rsid w:val="007D5288"/>
    <w:rsid w:val="007D5293"/>
    <w:rsid w:val="007D69AB"/>
    <w:rsid w:val="007D6D67"/>
    <w:rsid w:val="007D7165"/>
    <w:rsid w:val="007D74D7"/>
    <w:rsid w:val="007E0666"/>
    <w:rsid w:val="007E0C89"/>
    <w:rsid w:val="007E0DA3"/>
    <w:rsid w:val="007E1EBA"/>
    <w:rsid w:val="007E20D0"/>
    <w:rsid w:val="007E26BD"/>
    <w:rsid w:val="007E2D82"/>
    <w:rsid w:val="007E4047"/>
    <w:rsid w:val="007E583D"/>
    <w:rsid w:val="007E6370"/>
    <w:rsid w:val="007E63B2"/>
    <w:rsid w:val="007E6CC8"/>
    <w:rsid w:val="007E72E9"/>
    <w:rsid w:val="007E7999"/>
    <w:rsid w:val="007E7AB9"/>
    <w:rsid w:val="007F0410"/>
    <w:rsid w:val="007F1387"/>
    <w:rsid w:val="007F2333"/>
    <w:rsid w:val="007F2A76"/>
    <w:rsid w:val="007F33C7"/>
    <w:rsid w:val="007F34A8"/>
    <w:rsid w:val="007F3527"/>
    <w:rsid w:val="007F3C01"/>
    <w:rsid w:val="007F3CD3"/>
    <w:rsid w:val="007F4593"/>
    <w:rsid w:val="007F6C26"/>
    <w:rsid w:val="00800A6E"/>
    <w:rsid w:val="00800DCA"/>
    <w:rsid w:val="00802A3C"/>
    <w:rsid w:val="00804824"/>
    <w:rsid w:val="00804D38"/>
    <w:rsid w:val="00805438"/>
    <w:rsid w:val="00805EB7"/>
    <w:rsid w:val="0080656E"/>
    <w:rsid w:val="0080661A"/>
    <w:rsid w:val="008069CD"/>
    <w:rsid w:val="00806E36"/>
    <w:rsid w:val="0081009B"/>
    <w:rsid w:val="00810A98"/>
    <w:rsid w:val="00811FF9"/>
    <w:rsid w:val="008120A0"/>
    <w:rsid w:val="00812621"/>
    <w:rsid w:val="00812ADB"/>
    <w:rsid w:val="00813FBE"/>
    <w:rsid w:val="0081431C"/>
    <w:rsid w:val="00814608"/>
    <w:rsid w:val="00815675"/>
    <w:rsid w:val="00815F28"/>
    <w:rsid w:val="00816AF3"/>
    <w:rsid w:val="0081727E"/>
    <w:rsid w:val="008177B8"/>
    <w:rsid w:val="00817ADA"/>
    <w:rsid w:val="00820DA3"/>
    <w:rsid w:val="00821828"/>
    <w:rsid w:val="00821D7E"/>
    <w:rsid w:val="00823EB0"/>
    <w:rsid w:val="008244A0"/>
    <w:rsid w:val="00825555"/>
    <w:rsid w:val="00826519"/>
    <w:rsid w:val="008301FA"/>
    <w:rsid w:val="008317D3"/>
    <w:rsid w:val="00833A93"/>
    <w:rsid w:val="00835453"/>
    <w:rsid w:val="00835660"/>
    <w:rsid w:val="00835677"/>
    <w:rsid w:val="00835B2C"/>
    <w:rsid w:val="00836A2F"/>
    <w:rsid w:val="00841CF0"/>
    <w:rsid w:val="00841DC3"/>
    <w:rsid w:val="00844070"/>
    <w:rsid w:val="00845870"/>
    <w:rsid w:val="008462A8"/>
    <w:rsid w:val="00846FE8"/>
    <w:rsid w:val="00847669"/>
    <w:rsid w:val="00847B1E"/>
    <w:rsid w:val="00847EEC"/>
    <w:rsid w:val="008507C7"/>
    <w:rsid w:val="00850F68"/>
    <w:rsid w:val="008516D6"/>
    <w:rsid w:val="00852499"/>
    <w:rsid w:val="00852A38"/>
    <w:rsid w:val="00852F38"/>
    <w:rsid w:val="00853137"/>
    <w:rsid w:val="00853575"/>
    <w:rsid w:val="008539B4"/>
    <w:rsid w:val="0085474A"/>
    <w:rsid w:val="00854992"/>
    <w:rsid w:val="00854F49"/>
    <w:rsid w:val="008558FC"/>
    <w:rsid w:val="00855B4A"/>
    <w:rsid w:val="00856558"/>
    <w:rsid w:val="00860353"/>
    <w:rsid w:val="00861260"/>
    <w:rsid w:val="0086164D"/>
    <w:rsid w:val="0086188E"/>
    <w:rsid w:val="00861BAE"/>
    <w:rsid w:val="00861CEA"/>
    <w:rsid w:val="00861F6F"/>
    <w:rsid w:val="00863C61"/>
    <w:rsid w:val="008644C6"/>
    <w:rsid w:val="00865FBA"/>
    <w:rsid w:val="00866717"/>
    <w:rsid w:val="00866719"/>
    <w:rsid w:val="0086741A"/>
    <w:rsid w:val="00867FFA"/>
    <w:rsid w:val="00870F50"/>
    <w:rsid w:val="00871D12"/>
    <w:rsid w:val="0087363B"/>
    <w:rsid w:val="00874BCD"/>
    <w:rsid w:val="00875017"/>
    <w:rsid w:val="0087657B"/>
    <w:rsid w:val="0087722A"/>
    <w:rsid w:val="00877B5A"/>
    <w:rsid w:val="00877E65"/>
    <w:rsid w:val="0088026E"/>
    <w:rsid w:val="00880662"/>
    <w:rsid w:val="008808FE"/>
    <w:rsid w:val="008808FF"/>
    <w:rsid w:val="00880FBE"/>
    <w:rsid w:val="00881C3E"/>
    <w:rsid w:val="00882921"/>
    <w:rsid w:val="00885604"/>
    <w:rsid w:val="008862D4"/>
    <w:rsid w:val="008873F9"/>
    <w:rsid w:val="00887F55"/>
    <w:rsid w:val="0089135C"/>
    <w:rsid w:val="008916FE"/>
    <w:rsid w:val="00891FCB"/>
    <w:rsid w:val="00892AE4"/>
    <w:rsid w:val="008942E3"/>
    <w:rsid w:val="0089459D"/>
    <w:rsid w:val="008952A5"/>
    <w:rsid w:val="00895529"/>
    <w:rsid w:val="00895754"/>
    <w:rsid w:val="0089667F"/>
    <w:rsid w:val="00896B53"/>
    <w:rsid w:val="00896BDC"/>
    <w:rsid w:val="008975AF"/>
    <w:rsid w:val="008A03CA"/>
    <w:rsid w:val="008A0BFF"/>
    <w:rsid w:val="008A0C2A"/>
    <w:rsid w:val="008A14C0"/>
    <w:rsid w:val="008A157F"/>
    <w:rsid w:val="008A1E88"/>
    <w:rsid w:val="008A24A8"/>
    <w:rsid w:val="008A252A"/>
    <w:rsid w:val="008A2DD1"/>
    <w:rsid w:val="008A3F73"/>
    <w:rsid w:val="008A48DF"/>
    <w:rsid w:val="008A6703"/>
    <w:rsid w:val="008A7057"/>
    <w:rsid w:val="008A7192"/>
    <w:rsid w:val="008A78C8"/>
    <w:rsid w:val="008A7AF0"/>
    <w:rsid w:val="008A7C72"/>
    <w:rsid w:val="008B08E1"/>
    <w:rsid w:val="008B0B29"/>
    <w:rsid w:val="008B103D"/>
    <w:rsid w:val="008B14D5"/>
    <w:rsid w:val="008B1792"/>
    <w:rsid w:val="008B1B20"/>
    <w:rsid w:val="008B2618"/>
    <w:rsid w:val="008B3028"/>
    <w:rsid w:val="008B3AFB"/>
    <w:rsid w:val="008B5B61"/>
    <w:rsid w:val="008B636C"/>
    <w:rsid w:val="008B69DE"/>
    <w:rsid w:val="008B6A54"/>
    <w:rsid w:val="008B7042"/>
    <w:rsid w:val="008B779F"/>
    <w:rsid w:val="008B7FF7"/>
    <w:rsid w:val="008C143E"/>
    <w:rsid w:val="008C359F"/>
    <w:rsid w:val="008C62A6"/>
    <w:rsid w:val="008C74E3"/>
    <w:rsid w:val="008D14F5"/>
    <w:rsid w:val="008D242E"/>
    <w:rsid w:val="008D3D5B"/>
    <w:rsid w:val="008D404C"/>
    <w:rsid w:val="008D4957"/>
    <w:rsid w:val="008D4F1A"/>
    <w:rsid w:val="008D505E"/>
    <w:rsid w:val="008D5F75"/>
    <w:rsid w:val="008D636F"/>
    <w:rsid w:val="008D77C8"/>
    <w:rsid w:val="008E1F09"/>
    <w:rsid w:val="008E24EF"/>
    <w:rsid w:val="008E3D2D"/>
    <w:rsid w:val="008E44E6"/>
    <w:rsid w:val="008E47D1"/>
    <w:rsid w:val="008E51D0"/>
    <w:rsid w:val="008E5B98"/>
    <w:rsid w:val="008E6D11"/>
    <w:rsid w:val="008E7D60"/>
    <w:rsid w:val="008F127D"/>
    <w:rsid w:val="008F1FAD"/>
    <w:rsid w:val="008F230D"/>
    <w:rsid w:val="008F34C3"/>
    <w:rsid w:val="008F473B"/>
    <w:rsid w:val="008F5719"/>
    <w:rsid w:val="008F580C"/>
    <w:rsid w:val="008F59EB"/>
    <w:rsid w:val="008F5B55"/>
    <w:rsid w:val="008F72B3"/>
    <w:rsid w:val="008F7762"/>
    <w:rsid w:val="008F7CF1"/>
    <w:rsid w:val="0090135D"/>
    <w:rsid w:val="00901730"/>
    <w:rsid w:val="00902752"/>
    <w:rsid w:val="0090379D"/>
    <w:rsid w:val="00904057"/>
    <w:rsid w:val="00904789"/>
    <w:rsid w:val="00905F4C"/>
    <w:rsid w:val="00906A0F"/>
    <w:rsid w:val="00906A61"/>
    <w:rsid w:val="00907F8E"/>
    <w:rsid w:val="00907FB1"/>
    <w:rsid w:val="00911478"/>
    <w:rsid w:val="009114D7"/>
    <w:rsid w:val="00911FEB"/>
    <w:rsid w:val="0091306A"/>
    <w:rsid w:val="009130D8"/>
    <w:rsid w:val="00913E4F"/>
    <w:rsid w:val="00914E8A"/>
    <w:rsid w:val="009157E0"/>
    <w:rsid w:val="00915A18"/>
    <w:rsid w:val="00916062"/>
    <w:rsid w:val="009165D9"/>
    <w:rsid w:val="009167B4"/>
    <w:rsid w:val="00916C4B"/>
    <w:rsid w:val="00916EBD"/>
    <w:rsid w:val="00920E03"/>
    <w:rsid w:val="00920F21"/>
    <w:rsid w:val="0092117A"/>
    <w:rsid w:val="009216E3"/>
    <w:rsid w:val="009221BA"/>
    <w:rsid w:val="009227CF"/>
    <w:rsid w:val="00923740"/>
    <w:rsid w:val="00923BE3"/>
    <w:rsid w:val="009241E8"/>
    <w:rsid w:val="00924A21"/>
    <w:rsid w:val="00924BAF"/>
    <w:rsid w:val="00925C88"/>
    <w:rsid w:val="00926372"/>
    <w:rsid w:val="00926A86"/>
    <w:rsid w:val="0092771A"/>
    <w:rsid w:val="00931B3D"/>
    <w:rsid w:val="00932024"/>
    <w:rsid w:val="00934735"/>
    <w:rsid w:val="00936254"/>
    <w:rsid w:val="00937E07"/>
    <w:rsid w:val="00941E47"/>
    <w:rsid w:val="00942CEB"/>
    <w:rsid w:val="0094435B"/>
    <w:rsid w:val="00944CCB"/>
    <w:rsid w:val="00944CD9"/>
    <w:rsid w:val="00944E82"/>
    <w:rsid w:val="009450E6"/>
    <w:rsid w:val="00946258"/>
    <w:rsid w:val="009462A4"/>
    <w:rsid w:val="00946847"/>
    <w:rsid w:val="0094688C"/>
    <w:rsid w:val="009471DA"/>
    <w:rsid w:val="009477E3"/>
    <w:rsid w:val="0094788C"/>
    <w:rsid w:val="00947B2F"/>
    <w:rsid w:val="0095096C"/>
    <w:rsid w:val="009517D4"/>
    <w:rsid w:val="00951F28"/>
    <w:rsid w:val="00952DC3"/>
    <w:rsid w:val="009536C0"/>
    <w:rsid w:val="00953F44"/>
    <w:rsid w:val="009545D9"/>
    <w:rsid w:val="00954921"/>
    <w:rsid w:val="00954F22"/>
    <w:rsid w:val="0095603F"/>
    <w:rsid w:val="00956156"/>
    <w:rsid w:val="009566DE"/>
    <w:rsid w:val="00956BB6"/>
    <w:rsid w:val="00956D70"/>
    <w:rsid w:val="009611D7"/>
    <w:rsid w:val="009614D7"/>
    <w:rsid w:val="00961FFA"/>
    <w:rsid w:val="00962B6A"/>
    <w:rsid w:val="00965C6C"/>
    <w:rsid w:val="0097092B"/>
    <w:rsid w:val="00971B7B"/>
    <w:rsid w:val="009726AA"/>
    <w:rsid w:val="0097363D"/>
    <w:rsid w:val="00973694"/>
    <w:rsid w:val="00973B38"/>
    <w:rsid w:val="00974862"/>
    <w:rsid w:val="00974D84"/>
    <w:rsid w:val="0097538B"/>
    <w:rsid w:val="00975C73"/>
    <w:rsid w:val="00975D0D"/>
    <w:rsid w:val="00976555"/>
    <w:rsid w:val="00977683"/>
    <w:rsid w:val="00981FAA"/>
    <w:rsid w:val="00982B79"/>
    <w:rsid w:val="00984085"/>
    <w:rsid w:val="0098414C"/>
    <w:rsid w:val="00984181"/>
    <w:rsid w:val="00984C5B"/>
    <w:rsid w:val="009903CF"/>
    <w:rsid w:val="0099077B"/>
    <w:rsid w:val="009922DF"/>
    <w:rsid w:val="00993254"/>
    <w:rsid w:val="00993342"/>
    <w:rsid w:val="00993D38"/>
    <w:rsid w:val="0099461F"/>
    <w:rsid w:val="00994C60"/>
    <w:rsid w:val="00995C57"/>
    <w:rsid w:val="00995FE0"/>
    <w:rsid w:val="00997108"/>
    <w:rsid w:val="009979F2"/>
    <w:rsid w:val="009A0845"/>
    <w:rsid w:val="009A0DC4"/>
    <w:rsid w:val="009A16BE"/>
    <w:rsid w:val="009A31EA"/>
    <w:rsid w:val="009A3475"/>
    <w:rsid w:val="009A38EB"/>
    <w:rsid w:val="009A3F40"/>
    <w:rsid w:val="009A440B"/>
    <w:rsid w:val="009A4E6E"/>
    <w:rsid w:val="009A56A6"/>
    <w:rsid w:val="009A5FD1"/>
    <w:rsid w:val="009A60C5"/>
    <w:rsid w:val="009A6746"/>
    <w:rsid w:val="009A6F3B"/>
    <w:rsid w:val="009A78B8"/>
    <w:rsid w:val="009A7A29"/>
    <w:rsid w:val="009B1A8A"/>
    <w:rsid w:val="009B2395"/>
    <w:rsid w:val="009B2622"/>
    <w:rsid w:val="009B30BA"/>
    <w:rsid w:val="009B3338"/>
    <w:rsid w:val="009B3380"/>
    <w:rsid w:val="009B3DC5"/>
    <w:rsid w:val="009B4D6D"/>
    <w:rsid w:val="009B5405"/>
    <w:rsid w:val="009B5AE8"/>
    <w:rsid w:val="009B5C9B"/>
    <w:rsid w:val="009B5D4B"/>
    <w:rsid w:val="009B756F"/>
    <w:rsid w:val="009C0185"/>
    <w:rsid w:val="009C0CBA"/>
    <w:rsid w:val="009C0E02"/>
    <w:rsid w:val="009C10F2"/>
    <w:rsid w:val="009C11EB"/>
    <w:rsid w:val="009C2607"/>
    <w:rsid w:val="009C274F"/>
    <w:rsid w:val="009C3076"/>
    <w:rsid w:val="009C3E22"/>
    <w:rsid w:val="009C43EA"/>
    <w:rsid w:val="009C4AFA"/>
    <w:rsid w:val="009C6F30"/>
    <w:rsid w:val="009C77EE"/>
    <w:rsid w:val="009C7A8F"/>
    <w:rsid w:val="009C7AF5"/>
    <w:rsid w:val="009D1126"/>
    <w:rsid w:val="009D1257"/>
    <w:rsid w:val="009D2877"/>
    <w:rsid w:val="009D2DF7"/>
    <w:rsid w:val="009D4D2C"/>
    <w:rsid w:val="009D4E04"/>
    <w:rsid w:val="009D5C3D"/>
    <w:rsid w:val="009D6875"/>
    <w:rsid w:val="009D6969"/>
    <w:rsid w:val="009D6DE7"/>
    <w:rsid w:val="009D6F0C"/>
    <w:rsid w:val="009D7252"/>
    <w:rsid w:val="009E0D6E"/>
    <w:rsid w:val="009E1389"/>
    <w:rsid w:val="009E1477"/>
    <w:rsid w:val="009E3F00"/>
    <w:rsid w:val="009E504D"/>
    <w:rsid w:val="009E53F8"/>
    <w:rsid w:val="009E5C99"/>
    <w:rsid w:val="009E5D40"/>
    <w:rsid w:val="009E5EF5"/>
    <w:rsid w:val="009E631E"/>
    <w:rsid w:val="009E7BDB"/>
    <w:rsid w:val="009F1164"/>
    <w:rsid w:val="009F2217"/>
    <w:rsid w:val="009F2389"/>
    <w:rsid w:val="009F2D2F"/>
    <w:rsid w:val="009F3F7E"/>
    <w:rsid w:val="009F4ABC"/>
    <w:rsid w:val="009F4CB0"/>
    <w:rsid w:val="009F50E2"/>
    <w:rsid w:val="009F5D61"/>
    <w:rsid w:val="009F62B9"/>
    <w:rsid w:val="009F662F"/>
    <w:rsid w:val="009F6647"/>
    <w:rsid w:val="009F6B20"/>
    <w:rsid w:val="009F6ECE"/>
    <w:rsid w:val="009F752A"/>
    <w:rsid w:val="009F79A0"/>
    <w:rsid w:val="009F7D28"/>
    <w:rsid w:val="009F7D8B"/>
    <w:rsid w:val="009F7E4D"/>
    <w:rsid w:val="00A00C10"/>
    <w:rsid w:val="00A01022"/>
    <w:rsid w:val="00A03A44"/>
    <w:rsid w:val="00A03C1B"/>
    <w:rsid w:val="00A0496F"/>
    <w:rsid w:val="00A05B4E"/>
    <w:rsid w:val="00A0647B"/>
    <w:rsid w:val="00A06AB6"/>
    <w:rsid w:val="00A0716C"/>
    <w:rsid w:val="00A07642"/>
    <w:rsid w:val="00A07DF7"/>
    <w:rsid w:val="00A104EF"/>
    <w:rsid w:val="00A10620"/>
    <w:rsid w:val="00A11236"/>
    <w:rsid w:val="00A119A4"/>
    <w:rsid w:val="00A1233C"/>
    <w:rsid w:val="00A132FE"/>
    <w:rsid w:val="00A13A70"/>
    <w:rsid w:val="00A13D8E"/>
    <w:rsid w:val="00A14803"/>
    <w:rsid w:val="00A14A9F"/>
    <w:rsid w:val="00A14C82"/>
    <w:rsid w:val="00A1523A"/>
    <w:rsid w:val="00A155B9"/>
    <w:rsid w:val="00A158E8"/>
    <w:rsid w:val="00A1625C"/>
    <w:rsid w:val="00A16346"/>
    <w:rsid w:val="00A17493"/>
    <w:rsid w:val="00A17550"/>
    <w:rsid w:val="00A1773C"/>
    <w:rsid w:val="00A20598"/>
    <w:rsid w:val="00A20971"/>
    <w:rsid w:val="00A20E85"/>
    <w:rsid w:val="00A211B4"/>
    <w:rsid w:val="00A21FB5"/>
    <w:rsid w:val="00A223A7"/>
    <w:rsid w:val="00A226E9"/>
    <w:rsid w:val="00A25509"/>
    <w:rsid w:val="00A25771"/>
    <w:rsid w:val="00A259F3"/>
    <w:rsid w:val="00A2687C"/>
    <w:rsid w:val="00A26FD0"/>
    <w:rsid w:val="00A31129"/>
    <w:rsid w:val="00A31161"/>
    <w:rsid w:val="00A3133B"/>
    <w:rsid w:val="00A33147"/>
    <w:rsid w:val="00A339E7"/>
    <w:rsid w:val="00A341D8"/>
    <w:rsid w:val="00A34DD4"/>
    <w:rsid w:val="00A3545E"/>
    <w:rsid w:val="00A3672D"/>
    <w:rsid w:val="00A40145"/>
    <w:rsid w:val="00A409F3"/>
    <w:rsid w:val="00A4275B"/>
    <w:rsid w:val="00A43626"/>
    <w:rsid w:val="00A4436A"/>
    <w:rsid w:val="00A45841"/>
    <w:rsid w:val="00A4636D"/>
    <w:rsid w:val="00A46473"/>
    <w:rsid w:val="00A47082"/>
    <w:rsid w:val="00A47EC6"/>
    <w:rsid w:val="00A502E1"/>
    <w:rsid w:val="00A51F2D"/>
    <w:rsid w:val="00A5437E"/>
    <w:rsid w:val="00A543E4"/>
    <w:rsid w:val="00A546B0"/>
    <w:rsid w:val="00A54B8E"/>
    <w:rsid w:val="00A54CD6"/>
    <w:rsid w:val="00A54E82"/>
    <w:rsid w:val="00A5510F"/>
    <w:rsid w:val="00A551F9"/>
    <w:rsid w:val="00A56161"/>
    <w:rsid w:val="00A562E3"/>
    <w:rsid w:val="00A56AC1"/>
    <w:rsid w:val="00A56E6E"/>
    <w:rsid w:val="00A57082"/>
    <w:rsid w:val="00A608D4"/>
    <w:rsid w:val="00A60B22"/>
    <w:rsid w:val="00A60FA3"/>
    <w:rsid w:val="00A6115D"/>
    <w:rsid w:val="00A624D8"/>
    <w:rsid w:val="00A63287"/>
    <w:rsid w:val="00A63B17"/>
    <w:rsid w:val="00A63DA2"/>
    <w:rsid w:val="00A64325"/>
    <w:rsid w:val="00A64517"/>
    <w:rsid w:val="00A648F4"/>
    <w:rsid w:val="00A6516D"/>
    <w:rsid w:val="00A65580"/>
    <w:rsid w:val="00A65761"/>
    <w:rsid w:val="00A666A4"/>
    <w:rsid w:val="00A67BD1"/>
    <w:rsid w:val="00A70756"/>
    <w:rsid w:val="00A709A2"/>
    <w:rsid w:val="00A70A11"/>
    <w:rsid w:val="00A71157"/>
    <w:rsid w:val="00A7168A"/>
    <w:rsid w:val="00A71D74"/>
    <w:rsid w:val="00A720DE"/>
    <w:rsid w:val="00A73C03"/>
    <w:rsid w:val="00A73F2B"/>
    <w:rsid w:val="00A74561"/>
    <w:rsid w:val="00A7549E"/>
    <w:rsid w:val="00A75964"/>
    <w:rsid w:val="00A77EA8"/>
    <w:rsid w:val="00A77FF0"/>
    <w:rsid w:val="00A807ED"/>
    <w:rsid w:val="00A8115F"/>
    <w:rsid w:val="00A8169A"/>
    <w:rsid w:val="00A82D2F"/>
    <w:rsid w:val="00A83799"/>
    <w:rsid w:val="00A85205"/>
    <w:rsid w:val="00A854DA"/>
    <w:rsid w:val="00A860F4"/>
    <w:rsid w:val="00A861C4"/>
    <w:rsid w:val="00A86715"/>
    <w:rsid w:val="00A8690A"/>
    <w:rsid w:val="00A90D18"/>
    <w:rsid w:val="00A91515"/>
    <w:rsid w:val="00A91684"/>
    <w:rsid w:val="00A93F81"/>
    <w:rsid w:val="00A93FFC"/>
    <w:rsid w:val="00A94ED9"/>
    <w:rsid w:val="00A9575C"/>
    <w:rsid w:val="00A95A2E"/>
    <w:rsid w:val="00A95B30"/>
    <w:rsid w:val="00AA01E7"/>
    <w:rsid w:val="00AA13DF"/>
    <w:rsid w:val="00AA31E6"/>
    <w:rsid w:val="00AA3265"/>
    <w:rsid w:val="00AA3290"/>
    <w:rsid w:val="00AA4263"/>
    <w:rsid w:val="00AA48C6"/>
    <w:rsid w:val="00AA5039"/>
    <w:rsid w:val="00AA7AEF"/>
    <w:rsid w:val="00AB0778"/>
    <w:rsid w:val="00AB21E4"/>
    <w:rsid w:val="00AB21F8"/>
    <w:rsid w:val="00AB2845"/>
    <w:rsid w:val="00AB2BF9"/>
    <w:rsid w:val="00AB3AD1"/>
    <w:rsid w:val="00AB44B3"/>
    <w:rsid w:val="00AB46DB"/>
    <w:rsid w:val="00AB475E"/>
    <w:rsid w:val="00AB4B8E"/>
    <w:rsid w:val="00AB51B5"/>
    <w:rsid w:val="00AB5930"/>
    <w:rsid w:val="00AB5989"/>
    <w:rsid w:val="00AB5A4D"/>
    <w:rsid w:val="00AB622B"/>
    <w:rsid w:val="00AB72FF"/>
    <w:rsid w:val="00AB77E2"/>
    <w:rsid w:val="00AB7AA0"/>
    <w:rsid w:val="00AB7D71"/>
    <w:rsid w:val="00AC005D"/>
    <w:rsid w:val="00AC0C88"/>
    <w:rsid w:val="00AC18EC"/>
    <w:rsid w:val="00AC1CD4"/>
    <w:rsid w:val="00AC2216"/>
    <w:rsid w:val="00AC23EE"/>
    <w:rsid w:val="00AC2DF8"/>
    <w:rsid w:val="00AC31EB"/>
    <w:rsid w:val="00AC33C9"/>
    <w:rsid w:val="00AC41EA"/>
    <w:rsid w:val="00AC5BB0"/>
    <w:rsid w:val="00AC5E49"/>
    <w:rsid w:val="00AC6067"/>
    <w:rsid w:val="00AC660C"/>
    <w:rsid w:val="00AC673D"/>
    <w:rsid w:val="00AC6B4B"/>
    <w:rsid w:val="00AC732B"/>
    <w:rsid w:val="00AD0420"/>
    <w:rsid w:val="00AD1BE2"/>
    <w:rsid w:val="00AD2636"/>
    <w:rsid w:val="00AD4BBD"/>
    <w:rsid w:val="00AD4C5C"/>
    <w:rsid w:val="00AD52F7"/>
    <w:rsid w:val="00AD6851"/>
    <w:rsid w:val="00AD75AE"/>
    <w:rsid w:val="00AD763C"/>
    <w:rsid w:val="00AD7C96"/>
    <w:rsid w:val="00AE0030"/>
    <w:rsid w:val="00AE0484"/>
    <w:rsid w:val="00AE063C"/>
    <w:rsid w:val="00AE08D3"/>
    <w:rsid w:val="00AE17CF"/>
    <w:rsid w:val="00AE1A98"/>
    <w:rsid w:val="00AE1BEF"/>
    <w:rsid w:val="00AE24EF"/>
    <w:rsid w:val="00AE25F1"/>
    <w:rsid w:val="00AE25FD"/>
    <w:rsid w:val="00AE3095"/>
    <w:rsid w:val="00AE6718"/>
    <w:rsid w:val="00AE6D70"/>
    <w:rsid w:val="00AE6E40"/>
    <w:rsid w:val="00AE71E1"/>
    <w:rsid w:val="00AE79F5"/>
    <w:rsid w:val="00AF0D23"/>
    <w:rsid w:val="00AF12F9"/>
    <w:rsid w:val="00AF13B8"/>
    <w:rsid w:val="00AF13CE"/>
    <w:rsid w:val="00AF169D"/>
    <w:rsid w:val="00AF2031"/>
    <w:rsid w:val="00AF3171"/>
    <w:rsid w:val="00AF4033"/>
    <w:rsid w:val="00AF4C8F"/>
    <w:rsid w:val="00AF7F2B"/>
    <w:rsid w:val="00B01961"/>
    <w:rsid w:val="00B01C48"/>
    <w:rsid w:val="00B02524"/>
    <w:rsid w:val="00B037FF"/>
    <w:rsid w:val="00B040C4"/>
    <w:rsid w:val="00B056ED"/>
    <w:rsid w:val="00B05D9C"/>
    <w:rsid w:val="00B06493"/>
    <w:rsid w:val="00B1120C"/>
    <w:rsid w:val="00B11FB1"/>
    <w:rsid w:val="00B12401"/>
    <w:rsid w:val="00B1280B"/>
    <w:rsid w:val="00B12945"/>
    <w:rsid w:val="00B12F4A"/>
    <w:rsid w:val="00B134EF"/>
    <w:rsid w:val="00B135F1"/>
    <w:rsid w:val="00B15C61"/>
    <w:rsid w:val="00B163A7"/>
    <w:rsid w:val="00B17289"/>
    <w:rsid w:val="00B173D5"/>
    <w:rsid w:val="00B1764A"/>
    <w:rsid w:val="00B20827"/>
    <w:rsid w:val="00B20BBD"/>
    <w:rsid w:val="00B21466"/>
    <w:rsid w:val="00B21B27"/>
    <w:rsid w:val="00B222AA"/>
    <w:rsid w:val="00B226B4"/>
    <w:rsid w:val="00B22A5C"/>
    <w:rsid w:val="00B231B8"/>
    <w:rsid w:val="00B23CC8"/>
    <w:rsid w:val="00B241ED"/>
    <w:rsid w:val="00B25598"/>
    <w:rsid w:val="00B25EEA"/>
    <w:rsid w:val="00B26A53"/>
    <w:rsid w:val="00B26FB8"/>
    <w:rsid w:val="00B276E9"/>
    <w:rsid w:val="00B27C3A"/>
    <w:rsid w:val="00B27CC1"/>
    <w:rsid w:val="00B307CA"/>
    <w:rsid w:val="00B343C0"/>
    <w:rsid w:val="00B34C8C"/>
    <w:rsid w:val="00B360EC"/>
    <w:rsid w:val="00B3615A"/>
    <w:rsid w:val="00B36CE2"/>
    <w:rsid w:val="00B403D5"/>
    <w:rsid w:val="00B40A3E"/>
    <w:rsid w:val="00B40CE8"/>
    <w:rsid w:val="00B422CA"/>
    <w:rsid w:val="00B42D83"/>
    <w:rsid w:val="00B44437"/>
    <w:rsid w:val="00B444FD"/>
    <w:rsid w:val="00B44A1A"/>
    <w:rsid w:val="00B45282"/>
    <w:rsid w:val="00B464EF"/>
    <w:rsid w:val="00B46C6E"/>
    <w:rsid w:val="00B46D10"/>
    <w:rsid w:val="00B46F87"/>
    <w:rsid w:val="00B47362"/>
    <w:rsid w:val="00B50494"/>
    <w:rsid w:val="00B51144"/>
    <w:rsid w:val="00B527BB"/>
    <w:rsid w:val="00B56EFA"/>
    <w:rsid w:val="00B5777B"/>
    <w:rsid w:val="00B6036D"/>
    <w:rsid w:val="00B608D7"/>
    <w:rsid w:val="00B614DC"/>
    <w:rsid w:val="00B632AA"/>
    <w:rsid w:val="00B64637"/>
    <w:rsid w:val="00B64F84"/>
    <w:rsid w:val="00B65521"/>
    <w:rsid w:val="00B6589D"/>
    <w:rsid w:val="00B65EA0"/>
    <w:rsid w:val="00B67C7E"/>
    <w:rsid w:val="00B67DC7"/>
    <w:rsid w:val="00B708CD"/>
    <w:rsid w:val="00B7098D"/>
    <w:rsid w:val="00B713BB"/>
    <w:rsid w:val="00B72098"/>
    <w:rsid w:val="00B72D5A"/>
    <w:rsid w:val="00B72FC1"/>
    <w:rsid w:val="00B73783"/>
    <w:rsid w:val="00B737BC"/>
    <w:rsid w:val="00B7404B"/>
    <w:rsid w:val="00B74549"/>
    <w:rsid w:val="00B75A59"/>
    <w:rsid w:val="00B75D15"/>
    <w:rsid w:val="00B76453"/>
    <w:rsid w:val="00B77119"/>
    <w:rsid w:val="00B778DE"/>
    <w:rsid w:val="00B77CA7"/>
    <w:rsid w:val="00B77DED"/>
    <w:rsid w:val="00B8224D"/>
    <w:rsid w:val="00B824F8"/>
    <w:rsid w:val="00B8315B"/>
    <w:rsid w:val="00B83E11"/>
    <w:rsid w:val="00B860C1"/>
    <w:rsid w:val="00B86A7E"/>
    <w:rsid w:val="00B87524"/>
    <w:rsid w:val="00B87E1F"/>
    <w:rsid w:val="00B907D4"/>
    <w:rsid w:val="00B920BF"/>
    <w:rsid w:val="00B92F8A"/>
    <w:rsid w:val="00B9330C"/>
    <w:rsid w:val="00B94855"/>
    <w:rsid w:val="00B977E5"/>
    <w:rsid w:val="00BA0034"/>
    <w:rsid w:val="00BA1665"/>
    <w:rsid w:val="00BA30EA"/>
    <w:rsid w:val="00BA4878"/>
    <w:rsid w:val="00BA4F1C"/>
    <w:rsid w:val="00BA5454"/>
    <w:rsid w:val="00BA54EA"/>
    <w:rsid w:val="00BA55F4"/>
    <w:rsid w:val="00BA5F5A"/>
    <w:rsid w:val="00BA77D0"/>
    <w:rsid w:val="00BB0D9A"/>
    <w:rsid w:val="00BB1CF5"/>
    <w:rsid w:val="00BB26E9"/>
    <w:rsid w:val="00BB289B"/>
    <w:rsid w:val="00BB2EC4"/>
    <w:rsid w:val="00BB307A"/>
    <w:rsid w:val="00BB37E5"/>
    <w:rsid w:val="00BB3CD8"/>
    <w:rsid w:val="00BB487F"/>
    <w:rsid w:val="00BB4F19"/>
    <w:rsid w:val="00BB556B"/>
    <w:rsid w:val="00BB572E"/>
    <w:rsid w:val="00BB60A4"/>
    <w:rsid w:val="00BB620A"/>
    <w:rsid w:val="00BB6A2A"/>
    <w:rsid w:val="00BB6BA4"/>
    <w:rsid w:val="00BB6CB5"/>
    <w:rsid w:val="00BB7062"/>
    <w:rsid w:val="00BB7399"/>
    <w:rsid w:val="00BB78AE"/>
    <w:rsid w:val="00BB78CF"/>
    <w:rsid w:val="00BB7D7F"/>
    <w:rsid w:val="00BB7F90"/>
    <w:rsid w:val="00BC0A5F"/>
    <w:rsid w:val="00BC0BBC"/>
    <w:rsid w:val="00BC1E95"/>
    <w:rsid w:val="00BC1FA2"/>
    <w:rsid w:val="00BC2570"/>
    <w:rsid w:val="00BC2AF5"/>
    <w:rsid w:val="00BC2C01"/>
    <w:rsid w:val="00BC3C28"/>
    <w:rsid w:val="00BC3FAA"/>
    <w:rsid w:val="00BC50EA"/>
    <w:rsid w:val="00BC53C0"/>
    <w:rsid w:val="00BC5820"/>
    <w:rsid w:val="00BC62CA"/>
    <w:rsid w:val="00BC657A"/>
    <w:rsid w:val="00BC73AD"/>
    <w:rsid w:val="00BC76B8"/>
    <w:rsid w:val="00BC7B92"/>
    <w:rsid w:val="00BD19DD"/>
    <w:rsid w:val="00BD354A"/>
    <w:rsid w:val="00BD4662"/>
    <w:rsid w:val="00BD4C4D"/>
    <w:rsid w:val="00BD4D05"/>
    <w:rsid w:val="00BD4DE1"/>
    <w:rsid w:val="00BD4F97"/>
    <w:rsid w:val="00BD5C64"/>
    <w:rsid w:val="00BD657E"/>
    <w:rsid w:val="00BD6A79"/>
    <w:rsid w:val="00BE0267"/>
    <w:rsid w:val="00BE048F"/>
    <w:rsid w:val="00BE0833"/>
    <w:rsid w:val="00BE1598"/>
    <w:rsid w:val="00BE2C12"/>
    <w:rsid w:val="00BE33FF"/>
    <w:rsid w:val="00BE3782"/>
    <w:rsid w:val="00BE3E72"/>
    <w:rsid w:val="00BE4EF5"/>
    <w:rsid w:val="00BE5B2A"/>
    <w:rsid w:val="00BE6645"/>
    <w:rsid w:val="00BE7B81"/>
    <w:rsid w:val="00BE7BD7"/>
    <w:rsid w:val="00BF06C1"/>
    <w:rsid w:val="00BF1936"/>
    <w:rsid w:val="00BF2545"/>
    <w:rsid w:val="00BF33A1"/>
    <w:rsid w:val="00BF340D"/>
    <w:rsid w:val="00BF3638"/>
    <w:rsid w:val="00BF38B3"/>
    <w:rsid w:val="00BF3F80"/>
    <w:rsid w:val="00BF42D0"/>
    <w:rsid w:val="00BF571B"/>
    <w:rsid w:val="00BF68E0"/>
    <w:rsid w:val="00BF6961"/>
    <w:rsid w:val="00BF74A9"/>
    <w:rsid w:val="00C00096"/>
    <w:rsid w:val="00C00725"/>
    <w:rsid w:val="00C00EB1"/>
    <w:rsid w:val="00C015C3"/>
    <w:rsid w:val="00C024B5"/>
    <w:rsid w:val="00C025FD"/>
    <w:rsid w:val="00C02ABE"/>
    <w:rsid w:val="00C02FCA"/>
    <w:rsid w:val="00C037AA"/>
    <w:rsid w:val="00C04832"/>
    <w:rsid w:val="00C050D4"/>
    <w:rsid w:val="00C06AE2"/>
    <w:rsid w:val="00C07231"/>
    <w:rsid w:val="00C07272"/>
    <w:rsid w:val="00C0750F"/>
    <w:rsid w:val="00C07F1B"/>
    <w:rsid w:val="00C10487"/>
    <w:rsid w:val="00C10497"/>
    <w:rsid w:val="00C10514"/>
    <w:rsid w:val="00C10AFF"/>
    <w:rsid w:val="00C1273D"/>
    <w:rsid w:val="00C12BDF"/>
    <w:rsid w:val="00C13127"/>
    <w:rsid w:val="00C14107"/>
    <w:rsid w:val="00C14B8D"/>
    <w:rsid w:val="00C160A2"/>
    <w:rsid w:val="00C21BA8"/>
    <w:rsid w:val="00C21FF8"/>
    <w:rsid w:val="00C220E8"/>
    <w:rsid w:val="00C22EAF"/>
    <w:rsid w:val="00C23F0C"/>
    <w:rsid w:val="00C25262"/>
    <w:rsid w:val="00C2560E"/>
    <w:rsid w:val="00C26D2A"/>
    <w:rsid w:val="00C27306"/>
    <w:rsid w:val="00C30C72"/>
    <w:rsid w:val="00C31332"/>
    <w:rsid w:val="00C31C89"/>
    <w:rsid w:val="00C32AD5"/>
    <w:rsid w:val="00C334DA"/>
    <w:rsid w:val="00C339BD"/>
    <w:rsid w:val="00C345CF"/>
    <w:rsid w:val="00C345DD"/>
    <w:rsid w:val="00C345E3"/>
    <w:rsid w:val="00C34EB6"/>
    <w:rsid w:val="00C34FCA"/>
    <w:rsid w:val="00C35555"/>
    <w:rsid w:val="00C37965"/>
    <w:rsid w:val="00C37AF5"/>
    <w:rsid w:val="00C406B3"/>
    <w:rsid w:val="00C41A52"/>
    <w:rsid w:val="00C41A7F"/>
    <w:rsid w:val="00C420B8"/>
    <w:rsid w:val="00C44406"/>
    <w:rsid w:val="00C45A76"/>
    <w:rsid w:val="00C45DED"/>
    <w:rsid w:val="00C4616E"/>
    <w:rsid w:val="00C478F2"/>
    <w:rsid w:val="00C47C75"/>
    <w:rsid w:val="00C501CD"/>
    <w:rsid w:val="00C51027"/>
    <w:rsid w:val="00C51BFA"/>
    <w:rsid w:val="00C51DD5"/>
    <w:rsid w:val="00C52A0C"/>
    <w:rsid w:val="00C52C42"/>
    <w:rsid w:val="00C53CD9"/>
    <w:rsid w:val="00C54235"/>
    <w:rsid w:val="00C54402"/>
    <w:rsid w:val="00C556CA"/>
    <w:rsid w:val="00C55848"/>
    <w:rsid w:val="00C559CF"/>
    <w:rsid w:val="00C562B5"/>
    <w:rsid w:val="00C57B05"/>
    <w:rsid w:val="00C60558"/>
    <w:rsid w:val="00C61210"/>
    <w:rsid w:val="00C6219E"/>
    <w:rsid w:val="00C621C6"/>
    <w:rsid w:val="00C62971"/>
    <w:rsid w:val="00C62CFC"/>
    <w:rsid w:val="00C63DA5"/>
    <w:rsid w:val="00C65F78"/>
    <w:rsid w:val="00C66663"/>
    <w:rsid w:val="00C67464"/>
    <w:rsid w:val="00C67CA2"/>
    <w:rsid w:val="00C70423"/>
    <w:rsid w:val="00C707A0"/>
    <w:rsid w:val="00C708D2"/>
    <w:rsid w:val="00C709E3"/>
    <w:rsid w:val="00C7185C"/>
    <w:rsid w:val="00C72F9B"/>
    <w:rsid w:val="00C73268"/>
    <w:rsid w:val="00C73C25"/>
    <w:rsid w:val="00C742D6"/>
    <w:rsid w:val="00C74E8A"/>
    <w:rsid w:val="00C754D7"/>
    <w:rsid w:val="00C75FD8"/>
    <w:rsid w:val="00C76224"/>
    <w:rsid w:val="00C7648E"/>
    <w:rsid w:val="00C8157B"/>
    <w:rsid w:val="00C825E9"/>
    <w:rsid w:val="00C82A82"/>
    <w:rsid w:val="00C8495B"/>
    <w:rsid w:val="00C84AC2"/>
    <w:rsid w:val="00C855B0"/>
    <w:rsid w:val="00C85CEF"/>
    <w:rsid w:val="00C861DC"/>
    <w:rsid w:val="00C869A3"/>
    <w:rsid w:val="00C86D18"/>
    <w:rsid w:val="00C87137"/>
    <w:rsid w:val="00C87437"/>
    <w:rsid w:val="00C87869"/>
    <w:rsid w:val="00C87F47"/>
    <w:rsid w:val="00C90F2C"/>
    <w:rsid w:val="00C91FEA"/>
    <w:rsid w:val="00C9237C"/>
    <w:rsid w:val="00C92945"/>
    <w:rsid w:val="00C93826"/>
    <w:rsid w:val="00C947AA"/>
    <w:rsid w:val="00C94B55"/>
    <w:rsid w:val="00C9523B"/>
    <w:rsid w:val="00C95266"/>
    <w:rsid w:val="00C9582B"/>
    <w:rsid w:val="00C95983"/>
    <w:rsid w:val="00C96B64"/>
    <w:rsid w:val="00C96E31"/>
    <w:rsid w:val="00C96FAC"/>
    <w:rsid w:val="00C979F3"/>
    <w:rsid w:val="00C97E00"/>
    <w:rsid w:val="00CA0729"/>
    <w:rsid w:val="00CA1A7F"/>
    <w:rsid w:val="00CA324D"/>
    <w:rsid w:val="00CA3250"/>
    <w:rsid w:val="00CA3D26"/>
    <w:rsid w:val="00CA4BE1"/>
    <w:rsid w:val="00CA4F1D"/>
    <w:rsid w:val="00CA4FFA"/>
    <w:rsid w:val="00CA5188"/>
    <w:rsid w:val="00CA53BB"/>
    <w:rsid w:val="00CA6618"/>
    <w:rsid w:val="00CB058D"/>
    <w:rsid w:val="00CB06A8"/>
    <w:rsid w:val="00CB09ED"/>
    <w:rsid w:val="00CB1C1A"/>
    <w:rsid w:val="00CB1E4D"/>
    <w:rsid w:val="00CB23AA"/>
    <w:rsid w:val="00CB2C57"/>
    <w:rsid w:val="00CB44C7"/>
    <w:rsid w:val="00CB50DD"/>
    <w:rsid w:val="00CB5A25"/>
    <w:rsid w:val="00CB61E1"/>
    <w:rsid w:val="00CB621E"/>
    <w:rsid w:val="00CB75A7"/>
    <w:rsid w:val="00CB7DD9"/>
    <w:rsid w:val="00CC1BB7"/>
    <w:rsid w:val="00CC401A"/>
    <w:rsid w:val="00CC4482"/>
    <w:rsid w:val="00CC45EB"/>
    <w:rsid w:val="00CC475F"/>
    <w:rsid w:val="00CC4A42"/>
    <w:rsid w:val="00CC5FBF"/>
    <w:rsid w:val="00CC63AB"/>
    <w:rsid w:val="00CC7718"/>
    <w:rsid w:val="00CD232C"/>
    <w:rsid w:val="00CD2469"/>
    <w:rsid w:val="00CD2825"/>
    <w:rsid w:val="00CD3014"/>
    <w:rsid w:val="00CD3206"/>
    <w:rsid w:val="00CD353A"/>
    <w:rsid w:val="00CD402B"/>
    <w:rsid w:val="00CD460F"/>
    <w:rsid w:val="00CD46AF"/>
    <w:rsid w:val="00CD5AE3"/>
    <w:rsid w:val="00CD6EA3"/>
    <w:rsid w:val="00CD756F"/>
    <w:rsid w:val="00CD7F31"/>
    <w:rsid w:val="00CE01FA"/>
    <w:rsid w:val="00CE05EC"/>
    <w:rsid w:val="00CE0CA0"/>
    <w:rsid w:val="00CE108C"/>
    <w:rsid w:val="00CE10A8"/>
    <w:rsid w:val="00CE1AD2"/>
    <w:rsid w:val="00CE1B13"/>
    <w:rsid w:val="00CE1B77"/>
    <w:rsid w:val="00CE211C"/>
    <w:rsid w:val="00CE2FAE"/>
    <w:rsid w:val="00CE330D"/>
    <w:rsid w:val="00CE3770"/>
    <w:rsid w:val="00CE3B76"/>
    <w:rsid w:val="00CE3C36"/>
    <w:rsid w:val="00CE43A8"/>
    <w:rsid w:val="00CE54E4"/>
    <w:rsid w:val="00CE5CA4"/>
    <w:rsid w:val="00CE62E6"/>
    <w:rsid w:val="00CE660B"/>
    <w:rsid w:val="00CE748E"/>
    <w:rsid w:val="00CF13C2"/>
    <w:rsid w:val="00CF170D"/>
    <w:rsid w:val="00CF1AFE"/>
    <w:rsid w:val="00CF1CEB"/>
    <w:rsid w:val="00CF1E48"/>
    <w:rsid w:val="00CF22A5"/>
    <w:rsid w:val="00CF238A"/>
    <w:rsid w:val="00CF2657"/>
    <w:rsid w:val="00CF34FE"/>
    <w:rsid w:val="00CF3A05"/>
    <w:rsid w:val="00CF40A9"/>
    <w:rsid w:val="00CF46E3"/>
    <w:rsid w:val="00CF64BD"/>
    <w:rsid w:val="00D01768"/>
    <w:rsid w:val="00D02BA4"/>
    <w:rsid w:val="00D02F34"/>
    <w:rsid w:val="00D03467"/>
    <w:rsid w:val="00D03A7A"/>
    <w:rsid w:val="00D045AE"/>
    <w:rsid w:val="00D04D30"/>
    <w:rsid w:val="00D0518A"/>
    <w:rsid w:val="00D053F5"/>
    <w:rsid w:val="00D0599C"/>
    <w:rsid w:val="00D05B9A"/>
    <w:rsid w:val="00D063E2"/>
    <w:rsid w:val="00D06501"/>
    <w:rsid w:val="00D065C7"/>
    <w:rsid w:val="00D067E9"/>
    <w:rsid w:val="00D07A0A"/>
    <w:rsid w:val="00D1127D"/>
    <w:rsid w:val="00D11BFA"/>
    <w:rsid w:val="00D11D4B"/>
    <w:rsid w:val="00D11DC8"/>
    <w:rsid w:val="00D122A2"/>
    <w:rsid w:val="00D13FDE"/>
    <w:rsid w:val="00D141D9"/>
    <w:rsid w:val="00D15146"/>
    <w:rsid w:val="00D15A2B"/>
    <w:rsid w:val="00D15B26"/>
    <w:rsid w:val="00D168C7"/>
    <w:rsid w:val="00D200E9"/>
    <w:rsid w:val="00D21083"/>
    <w:rsid w:val="00D215E3"/>
    <w:rsid w:val="00D21F97"/>
    <w:rsid w:val="00D252BA"/>
    <w:rsid w:val="00D25E38"/>
    <w:rsid w:val="00D27BCB"/>
    <w:rsid w:val="00D3006A"/>
    <w:rsid w:val="00D3068B"/>
    <w:rsid w:val="00D30AE0"/>
    <w:rsid w:val="00D323BF"/>
    <w:rsid w:val="00D328D9"/>
    <w:rsid w:val="00D32D02"/>
    <w:rsid w:val="00D3302C"/>
    <w:rsid w:val="00D33B94"/>
    <w:rsid w:val="00D33CFF"/>
    <w:rsid w:val="00D33FE3"/>
    <w:rsid w:val="00D342B6"/>
    <w:rsid w:val="00D345BA"/>
    <w:rsid w:val="00D34C45"/>
    <w:rsid w:val="00D36328"/>
    <w:rsid w:val="00D401CF"/>
    <w:rsid w:val="00D40A5E"/>
    <w:rsid w:val="00D4142F"/>
    <w:rsid w:val="00D417A2"/>
    <w:rsid w:val="00D419CE"/>
    <w:rsid w:val="00D43397"/>
    <w:rsid w:val="00D4466B"/>
    <w:rsid w:val="00D45F7F"/>
    <w:rsid w:val="00D46C6E"/>
    <w:rsid w:val="00D473AE"/>
    <w:rsid w:val="00D505E3"/>
    <w:rsid w:val="00D54AF3"/>
    <w:rsid w:val="00D56289"/>
    <w:rsid w:val="00D57536"/>
    <w:rsid w:val="00D61E3C"/>
    <w:rsid w:val="00D61F1D"/>
    <w:rsid w:val="00D6252C"/>
    <w:rsid w:val="00D64655"/>
    <w:rsid w:val="00D64E93"/>
    <w:rsid w:val="00D65F64"/>
    <w:rsid w:val="00D6612A"/>
    <w:rsid w:val="00D66C0E"/>
    <w:rsid w:val="00D675EF"/>
    <w:rsid w:val="00D6763A"/>
    <w:rsid w:val="00D67E2A"/>
    <w:rsid w:val="00D7012E"/>
    <w:rsid w:val="00D718A4"/>
    <w:rsid w:val="00D7551F"/>
    <w:rsid w:val="00D760B4"/>
    <w:rsid w:val="00D763B8"/>
    <w:rsid w:val="00D764F1"/>
    <w:rsid w:val="00D7684B"/>
    <w:rsid w:val="00D77234"/>
    <w:rsid w:val="00D77A0D"/>
    <w:rsid w:val="00D808F0"/>
    <w:rsid w:val="00D809B9"/>
    <w:rsid w:val="00D81C0B"/>
    <w:rsid w:val="00D82C09"/>
    <w:rsid w:val="00D83882"/>
    <w:rsid w:val="00D8469F"/>
    <w:rsid w:val="00D85CE3"/>
    <w:rsid w:val="00D85D9A"/>
    <w:rsid w:val="00D86604"/>
    <w:rsid w:val="00D87E32"/>
    <w:rsid w:val="00D907F6"/>
    <w:rsid w:val="00D91362"/>
    <w:rsid w:val="00D922BF"/>
    <w:rsid w:val="00D92789"/>
    <w:rsid w:val="00D92B64"/>
    <w:rsid w:val="00D931C8"/>
    <w:rsid w:val="00D932A7"/>
    <w:rsid w:val="00D94F1F"/>
    <w:rsid w:val="00D95352"/>
    <w:rsid w:val="00D953A2"/>
    <w:rsid w:val="00D95A72"/>
    <w:rsid w:val="00D96827"/>
    <w:rsid w:val="00DA0427"/>
    <w:rsid w:val="00DA107E"/>
    <w:rsid w:val="00DA11F1"/>
    <w:rsid w:val="00DA1B70"/>
    <w:rsid w:val="00DA28C4"/>
    <w:rsid w:val="00DA29DF"/>
    <w:rsid w:val="00DA4344"/>
    <w:rsid w:val="00DA47B3"/>
    <w:rsid w:val="00DA4C45"/>
    <w:rsid w:val="00DA5608"/>
    <w:rsid w:val="00DA6557"/>
    <w:rsid w:val="00DA6723"/>
    <w:rsid w:val="00DA6C65"/>
    <w:rsid w:val="00DA7115"/>
    <w:rsid w:val="00DB0445"/>
    <w:rsid w:val="00DB05A2"/>
    <w:rsid w:val="00DB06EA"/>
    <w:rsid w:val="00DB07D6"/>
    <w:rsid w:val="00DB230F"/>
    <w:rsid w:val="00DB3897"/>
    <w:rsid w:val="00DB4A0F"/>
    <w:rsid w:val="00DB5EFA"/>
    <w:rsid w:val="00DB6919"/>
    <w:rsid w:val="00DC05D5"/>
    <w:rsid w:val="00DC0B39"/>
    <w:rsid w:val="00DC1C04"/>
    <w:rsid w:val="00DC1EC1"/>
    <w:rsid w:val="00DC228F"/>
    <w:rsid w:val="00DC29C0"/>
    <w:rsid w:val="00DC3888"/>
    <w:rsid w:val="00DC4520"/>
    <w:rsid w:val="00DC62E9"/>
    <w:rsid w:val="00DC6EA0"/>
    <w:rsid w:val="00DC7DEA"/>
    <w:rsid w:val="00DD02E0"/>
    <w:rsid w:val="00DD036C"/>
    <w:rsid w:val="00DD0737"/>
    <w:rsid w:val="00DD1277"/>
    <w:rsid w:val="00DD1C0A"/>
    <w:rsid w:val="00DD1D2F"/>
    <w:rsid w:val="00DD39D4"/>
    <w:rsid w:val="00DD4D77"/>
    <w:rsid w:val="00DD4E85"/>
    <w:rsid w:val="00DD59CC"/>
    <w:rsid w:val="00DD59D1"/>
    <w:rsid w:val="00DD723B"/>
    <w:rsid w:val="00DE0360"/>
    <w:rsid w:val="00DE1C4B"/>
    <w:rsid w:val="00DE2771"/>
    <w:rsid w:val="00DE2FCE"/>
    <w:rsid w:val="00DE41E6"/>
    <w:rsid w:val="00DE47DB"/>
    <w:rsid w:val="00DE4A21"/>
    <w:rsid w:val="00DE4C66"/>
    <w:rsid w:val="00DE4E30"/>
    <w:rsid w:val="00DE5409"/>
    <w:rsid w:val="00DE578B"/>
    <w:rsid w:val="00DE5EA4"/>
    <w:rsid w:val="00DE60C8"/>
    <w:rsid w:val="00DE6C7B"/>
    <w:rsid w:val="00DF00CF"/>
    <w:rsid w:val="00DF11DA"/>
    <w:rsid w:val="00DF1545"/>
    <w:rsid w:val="00DF2305"/>
    <w:rsid w:val="00DF4459"/>
    <w:rsid w:val="00DF4EED"/>
    <w:rsid w:val="00DF5D64"/>
    <w:rsid w:val="00DF60AF"/>
    <w:rsid w:val="00DF6ECA"/>
    <w:rsid w:val="00DF7418"/>
    <w:rsid w:val="00E000ED"/>
    <w:rsid w:val="00E007DB"/>
    <w:rsid w:val="00E010D1"/>
    <w:rsid w:val="00E01604"/>
    <w:rsid w:val="00E01956"/>
    <w:rsid w:val="00E02D6C"/>
    <w:rsid w:val="00E0314C"/>
    <w:rsid w:val="00E055F7"/>
    <w:rsid w:val="00E059B5"/>
    <w:rsid w:val="00E05AB5"/>
    <w:rsid w:val="00E05B34"/>
    <w:rsid w:val="00E062F2"/>
    <w:rsid w:val="00E078C1"/>
    <w:rsid w:val="00E100A1"/>
    <w:rsid w:val="00E10480"/>
    <w:rsid w:val="00E10E87"/>
    <w:rsid w:val="00E11514"/>
    <w:rsid w:val="00E11C4C"/>
    <w:rsid w:val="00E120DF"/>
    <w:rsid w:val="00E12E00"/>
    <w:rsid w:val="00E13336"/>
    <w:rsid w:val="00E14B77"/>
    <w:rsid w:val="00E14B82"/>
    <w:rsid w:val="00E14CA2"/>
    <w:rsid w:val="00E158AB"/>
    <w:rsid w:val="00E15C74"/>
    <w:rsid w:val="00E15EE3"/>
    <w:rsid w:val="00E161AD"/>
    <w:rsid w:val="00E16849"/>
    <w:rsid w:val="00E16F04"/>
    <w:rsid w:val="00E179AF"/>
    <w:rsid w:val="00E20206"/>
    <w:rsid w:val="00E215BB"/>
    <w:rsid w:val="00E22B0D"/>
    <w:rsid w:val="00E2373E"/>
    <w:rsid w:val="00E2499B"/>
    <w:rsid w:val="00E25279"/>
    <w:rsid w:val="00E25DED"/>
    <w:rsid w:val="00E264B8"/>
    <w:rsid w:val="00E265D9"/>
    <w:rsid w:val="00E31497"/>
    <w:rsid w:val="00E31530"/>
    <w:rsid w:val="00E31BC0"/>
    <w:rsid w:val="00E338B3"/>
    <w:rsid w:val="00E340B0"/>
    <w:rsid w:val="00E341BD"/>
    <w:rsid w:val="00E34BF5"/>
    <w:rsid w:val="00E34CD1"/>
    <w:rsid w:val="00E36FE8"/>
    <w:rsid w:val="00E4048D"/>
    <w:rsid w:val="00E41B05"/>
    <w:rsid w:val="00E41D4D"/>
    <w:rsid w:val="00E42C0A"/>
    <w:rsid w:val="00E433C9"/>
    <w:rsid w:val="00E43816"/>
    <w:rsid w:val="00E4552D"/>
    <w:rsid w:val="00E45CF4"/>
    <w:rsid w:val="00E45FA6"/>
    <w:rsid w:val="00E46B2B"/>
    <w:rsid w:val="00E46D9E"/>
    <w:rsid w:val="00E515E5"/>
    <w:rsid w:val="00E51CE1"/>
    <w:rsid w:val="00E51FA6"/>
    <w:rsid w:val="00E5208E"/>
    <w:rsid w:val="00E52BB1"/>
    <w:rsid w:val="00E52FA7"/>
    <w:rsid w:val="00E5500B"/>
    <w:rsid w:val="00E550A7"/>
    <w:rsid w:val="00E5579F"/>
    <w:rsid w:val="00E55963"/>
    <w:rsid w:val="00E56040"/>
    <w:rsid w:val="00E56F23"/>
    <w:rsid w:val="00E5770A"/>
    <w:rsid w:val="00E5799F"/>
    <w:rsid w:val="00E6015C"/>
    <w:rsid w:val="00E60281"/>
    <w:rsid w:val="00E60916"/>
    <w:rsid w:val="00E60A0B"/>
    <w:rsid w:val="00E616AD"/>
    <w:rsid w:val="00E6300E"/>
    <w:rsid w:val="00E631ED"/>
    <w:rsid w:val="00E6320D"/>
    <w:rsid w:val="00E64369"/>
    <w:rsid w:val="00E64468"/>
    <w:rsid w:val="00E64A12"/>
    <w:rsid w:val="00E65742"/>
    <w:rsid w:val="00E66344"/>
    <w:rsid w:val="00E66EF8"/>
    <w:rsid w:val="00E66F90"/>
    <w:rsid w:val="00E70359"/>
    <w:rsid w:val="00E70A6B"/>
    <w:rsid w:val="00E70FC3"/>
    <w:rsid w:val="00E7156D"/>
    <w:rsid w:val="00E71BD5"/>
    <w:rsid w:val="00E72FB6"/>
    <w:rsid w:val="00E74234"/>
    <w:rsid w:val="00E74953"/>
    <w:rsid w:val="00E74DE7"/>
    <w:rsid w:val="00E75DB5"/>
    <w:rsid w:val="00E774E6"/>
    <w:rsid w:val="00E7760C"/>
    <w:rsid w:val="00E77A9E"/>
    <w:rsid w:val="00E80D11"/>
    <w:rsid w:val="00E810CA"/>
    <w:rsid w:val="00E8165E"/>
    <w:rsid w:val="00E81841"/>
    <w:rsid w:val="00E81FD7"/>
    <w:rsid w:val="00E82332"/>
    <w:rsid w:val="00E82454"/>
    <w:rsid w:val="00E82CD5"/>
    <w:rsid w:val="00E833DB"/>
    <w:rsid w:val="00E83B30"/>
    <w:rsid w:val="00E847BA"/>
    <w:rsid w:val="00E85DF6"/>
    <w:rsid w:val="00E85E68"/>
    <w:rsid w:val="00E86B79"/>
    <w:rsid w:val="00E8732D"/>
    <w:rsid w:val="00E87555"/>
    <w:rsid w:val="00E87B67"/>
    <w:rsid w:val="00E87BB4"/>
    <w:rsid w:val="00E915F4"/>
    <w:rsid w:val="00E92367"/>
    <w:rsid w:val="00E92746"/>
    <w:rsid w:val="00E92A2E"/>
    <w:rsid w:val="00E92B6B"/>
    <w:rsid w:val="00E932A0"/>
    <w:rsid w:val="00E948FA"/>
    <w:rsid w:val="00E95190"/>
    <w:rsid w:val="00E957A1"/>
    <w:rsid w:val="00E9747D"/>
    <w:rsid w:val="00E97646"/>
    <w:rsid w:val="00E97924"/>
    <w:rsid w:val="00E97CC8"/>
    <w:rsid w:val="00E97F03"/>
    <w:rsid w:val="00EA0E00"/>
    <w:rsid w:val="00EA100D"/>
    <w:rsid w:val="00EA114F"/>
    <w:rsid w:val="00EA17CE"/>
    <w:rsid w:val="00EA198F"/>
    <w:rsid w:val="00EA25AA"/>
    <w:rsid w:val="00EA2D72"/>
    <w:rsid w:val="00EA4372"/>
    <w:rsid w:val="00EA4428"/>
    <w:rsid w:val="00EA46E7"/>
    <w:rsid w:val="00EA4FE3"/>
    <w:rsid w:val="00EA5D5B"/>
    <w:rsid w:val="00EB1634"/>
    <w:rsid w:val="00EB2893"/>
    <w:rsid w:val="00EB2935"/>
    <w:rsid w:val="00EB338E"/>
    <w:rsid w:val="00EB4AA5"/>
    <w:rsid w:val="00EB4B82"/>
    <w:rsid w:val="00EB4B90"/>
    <w:rsid w:val="00EB4DF8"/>
    <w:rsid w:val="00EB52FA"/>
    <w:rsid w:val="00EB6554"/>
    <w:rsid w:val="00EB6577"/>
    <w:rsid w:val="00EB6724"/>
    <w:rsid w:val="00EB6CCF"/>
    <w:rsid w:val="00EC221B"/>
    <w:rsid w:val="00EC25B6"/>
    <w:rsid w:val="00EC2CB4"/>
    <w:rsid w:val="00EC3045"/>
    <w:rsid w:val="00EC41A1"/>
    <w:rsid w:val="00EC512F"/>
    <w:rsid w:val="00EC5BCF"/>
    <w:rsid w:val="00EC6B64"/>
    <w:rsid w:val="00EC708F"/>
    <w:rsid w:val="00EC73DB"/>
    <w:rsid w:val="00ED1850"/>
    <w:rsid w:val="00ED1AE8"/>
    <w:rsid w:val="00ED228F"/>
    <w:rsid w:val="00ED269B"/>
    <w:rsid w:val="00ED39CE"/>
    <w:rsid w:val="00ED4EF6"/>
    <w:rsid w:val="00ED5147"/>
    <w:rsid w:val="00ED63CF"/>
    <w:rsid w:val="00ED6901"/>
    <w:rsid w:val="00EE01ED"/>
    <w:rsid w:val="00EE0340"/>
    <w:rsid w:val="00EE11FA"/>
    <w:rsid w:val="00EE26FB"/>
    <w:rsid w:val="00EE2A37"/>
    <w:rsid w:val="00EE33A0"/>
    <w:rsid w:val="00EE3890"/>
    <w:rsid w:val="00EE3B29"/>
    <w:rsid w:val="00EE3B6C"/>
    <w:rsid w:val="00EE4FC8"/>
    <w:rsid w:val="00EE5205"/>
    <w:rsid w:val="00EE520B"/>
    <w:rsid w:val="00EE5225"/>
    <w:rsid w:val="00EE79A6"/>
    <w:rsid w:val="00EE7C2A"/>
    <w:rsid w:val="00EF05F8"/>
    <w:rsid w:val="00EF0642"/>
    <w:rsid w:val="00EF1DAC"/>
    <w:rsid w:val="00EF2FB6"/>
    <w:rsid w:val="00EF3338"/>
    <w:rsid w:val="00EF369B"/>
    <w:rsid w:val="00EF4169"/>
    <w:rsid w:val="00EF64D7"/>
    <w:rsid w:val="00EF686E"/>
    <w:rsid w:val="00EF693E"/>
    <w:rsid w:val="00EF7314"/>
    <w:rsid w:val="00F00126"/>
    <w:rsid w:val="00F004BE"/>
    <w:rsid w:val="00F006E0"/>
    <w:rsid w:val="00F018A8"/>
    <w:rsid w:val="00F01C0B"/>
    <w:rsid w:val="00F02535"/>
    <w:rsid w:val="00F02905"/>
    <w:rsid w:val="00F043BB"/>
    <w:rsid w:val="00F0613F"/>
    <w:rsid w:val="00F063C8"/>
    <w:rsid w:val="00F06980"/>
    <w:rsid w:val="00F06E8F"/>
    <w:rsid w:val="00F10DFC"/>
    <w:rsid w:val="00F11F79"/>
    <w:rsid w:val="00F12005"/>
    <w:rsid w:val="00F12E27"/>
    <w:rsid w:val="00F138CA"/>
    <w:rsid w:val="00F1413F"/>
    <w:rsid w:val="00F14BBB"/>
    <w:rsid w:val="00F15100"/>
    <w:rsid w:val="00F15933"/>
    <w:rsid w:val="00F16505"/>
    <w:rsid w:val="00F17292"/>
    <w:rsid w:val="00F174D6"/>
    <w:rsid w:val="00F17504"/>
    <w:rsid w:val="00F1778E"/>
    <w:rsid w:val="00F2004F"/>
    <w:rsid w:val="00F20F34"/>
    <w:rsid w:val="00F219AA"/>
    <w:rsid w:val="00F2213E"/>
    <w:rsid w:val="00F23285"/>
    <w:rsid w:val="00F24483"/>
    <w:rsid w:val="00F24D65"/>
    <w:rsid w:val="00F253C6"/>
    <w:rsid w:val="00F2569B"/>
    <w:rsid w:val="00F25C55"/>
    <w:rsid w:val="00F26420"/>
    <w:rsid w:val="00F271C0"/>
    <w:rsid w:val="00F27BA7"/>
    <w:rsid w:val="00F304B8"/>
    <w:rsid w:val="00F30A3B"/>
    <w:rsid w:val="00F30A61"/>
    <w:rsid w:val="00F3173D"/>
    <w:rsid w:val="00F3212A"/>
    <w:rsid w:val="00F32CF6"/>
    <w:rsid w:val="00F35474"/>
    <w:rsid w:val="00F3603B"/>
    <w:rsid w:val="00F3667A"/>
    <w:rsid w:val="00F37069"/>
    <w:rsid w:val="00F37588"/>
    <w:rsid w:val="00F408DE"/>
    <w:rsid w:val="00F40EF6"/>
    <w:rsid w:val="00F41000"/>
    <w:rsid w:val="00F433DB"/>
    <w:rsid w:val="00F441DA"/>
    <w:rsid w:val="00F44281"/>
    <w:rsid w:val="00F44297"/>
    <w:rsid w:val="00F4595D"/>
    <w:rsid w:val="00F45BC5"/>
    <w:rsid w:val="00F469F5"/>
    <w:rsid w:val="00F46AEC"/>
    <w:rsid w:val="00F46CA9"/>
    <w:rsid w:val="00F46FCE"/>
    <w:rsid w:val="00F47741"/>
    <w:rsid w:val="00F478D8"/>
    <w:rsid w:val="00F47B4F"/>
    <w:rsid w:val="00F47C66"/>
    <w:rsid w:val="00F47F5B"/>
    <w:rsid w:val="00F47FE6"/>
    <w:rsid w:val="00F50250"/>
    <w:rsid w:val="00F50573"/>
    <w:rsid w:val="00F5082F"/>
    <w:rsid w:val="00F508ED"/>
    <w:rsid w:val="00F5136D"/>
    <w:rsid w:val="00F51B72"/>
    <w:rsid w:val="00F52899"/>
    <w:rsid w:val="00F52CC8"/>
    <w:rsid w:val="00F52E1C"/>
    <w:rsid w:val="00F53F7A"/>
    <w:rsid w:val="00F5402E"/>
    <w:rsid w:val="00F5592C"/>
    <w:rsid w:val="00F55C18"/>
    <w:rsid w:val="00F55DB1"/>
    <w:rsid w:val="00F55F54"/>
    <w:rsid w:val="00F603AF"/>
    <w:rsid w:val="00F605F4"/>
    <w:rsid w:val="00F612C0"/>
    <w:rsid w:val="00F62351"/>
    <w:rsid w:val="00F626A7"/>
    <w:rsid w:val="00F64375"/>
    <w:rsid w:val="00F64AE6"/>
    <w:rsid w:val="00F65165"/>
    <w:rsid w:val="00F65169"/>
    <w:rsid w:val="00F6530D"/>
    <w:rsid w:val="00F654EA"/>
    <w:rsid w:val="00F6576D"/>
    <w:rsid w:val="00F65E13"/>
    <w:rsid w:val="00F663F3"/>
    <w:rsid w:val="00F66CA8"/>
    <w:rsid w:val="00F70632"/>
    <w:rsid w:val="00F70782"/>
    <w:rsid w:val="00F710C1"/>
    <w:rsid w:val="00F71329"/>
    <w:rsid w:val="00F7175C"/>
    <w:rsid w:val="00F7288B"/>
    <w:rsid w:val="00F72CE9"/>
    <w:rsid w:val="00F738E1"/>
    <w:rsid w:val="00F74E1D"/>
    <w:rsid w:val="00F756B1"/>
    <w:rsid w:val="00F75819"/>
    <w:rsid w:val="00F75DA1"/>
    <w:rsid w:val="00F75FEC"/>
    <w:rsid w:val="00F8027C"/>
    <w:rsid w:val="00F8159A"/>
    <w:rsid w:val="00F81D1F"/>
    <w:rsid w:val="00F82829"/>
    <w:rsid w:val="00F833E2"/>
    <w:rsid w:val="00F83A73"/>
    <w:rsid w:val="00F842FB"/>
    <w:rsid w:val="00F845B9"/>
    <w:rsid w:val="00F858DC"/>
    <w:rsid w:val="00F85A3C"/>
    <w:rsid w:val="00F860D0"/>
    <w:rsid w:val="00F86863"/>
    <w:rsid w:val="00F87897"/>
    <w:rsid w:val="00F908D5"/>
    <w:rsid w:val="00F92A5D"/>
    <w:rsid w:val="00F93D72"/>
    <w:rsid w:val="00F9455B"/>
    <w:rsid w:val="00F948A6"/>
    <w:rsid w:val="00F95B33"/>
    <w:rsid w:val="00F961B1"/>
    <w:rsid w:val="00F96336"/>
    <w:rsid w:val="00F965F7"/>
    <w:rsid w:val="00FA016B"/>
    <w:rsid w:val="00FA069B"/>
    <w:rsid w:val="00FA2810"/>
    <w:rsid w:val="00FA3E9E"/>
    <w:rsid w:val="00FA41CC"/>
    <w:rsid w:val="00FA5E93"/>
    <w:rsid w:val="00FA60D4"/>
    <w:rsid w:val="00FA6EA1"/>
    <w:rsid w:val="00FA7342"/>
    <w:rsid w:val="00FA7978"/>
    <w:rsid w:val="00FA7C06"/>
    <w:rsid w:val="00FA7EB3"/>
    <w:rsid w:val="00FA7F76"/>
    <w:rsid w:val="00FB2752"/>
    <w:rsid w:val="00FB276A"/>
    <w:rsid w:val="00FB3AEC"/>
    <w:rsid w:val="00FB3B71"/>
    <w:rsid w:val="00FB3E44"/>
    <w:rsid w:val="00FB3EE1"/>
    <w:rsid w:val="00FB5BA6"/>
    <w:rsid w:val="00FB6580"/>
    <w:rsid w:val="00FB74D8"/>
    <w:rsid w:val="00FB79E4"/>
    <w:rsid w:val="00FC074F"/>
    <w:rsid w:val="00FC0DFD"/>
    <w:rsid w:val="00FC1EF2"/>
    <w:rsid w:val="00FC2BBF"/>
    <w:rsid w:val="00FC3095"/>
    <w:rsid w:val="00FC45C3"/>
    <w:rsid w:val="00FC5F4E"/>
    <w:rsid w:val="00FC68A8"/>
    <w:rsid w:val="00FC6DB6"/>
    <w:rsid w:val="00FC77B3"/>
    <w:rsid w:val="00FD23C5"/>
    <w:rsid w:val="00FD2611"/>
    <w:rsid w:val="00FD3848"/>
    <w:rsid w:val="00FD4CCF"/>
    <w:rsid w:val="00FD507B"/>
    <w:rsid w:val="00FD5A84"/>
    <w:rsid w:val="00FD7308"/>
    <w:rsid w:val="00FD7464"/>
    <w:rsid w:val="00FE02CA"/>
    <w:rsid w:val="00FE1A80"/>
    <w:rsid w:val="00FE2558"/>
    <w:rsid w:val="00FE317A"/>
    <w:rsid w:val="00FE3479"/>
    <w:rsid w:val="00FE38AD"/>
    <w:rsid w:val="00FE42FE"/>
    <w:rsid w:val="00FE4487"/>
    <w:rsid w:val="00FE453E"/>
    <w:rsid w:val="00FE4578"/>
    <w:rsid w:val="00FE4D05"/>
    <w:rsid w:val="00FE538B"/>
    <w:rsid w:val="00FE5A11"/>
    <w:rsid w:val="00FE6BC5"/>
    <w:rsid w:val="00FE7A90"/>
    <w:rsid w:val="00FF06CE"/>
    <w:rsid w:val="00FF093B"/>
    <w:rsid w:val="00FF0C59"/>
    <w:rsid w:val="00FF1D7E"/>
    <w:rsid w:val="00FF2047"/>
    <w:rsid w:val="00FF2101"/>
    <w:rsid w:val="00FF22FB"/>
    <w:rsid w:val="00FF2DAA"/>
    <w:rsid w:val="00FF3B2E"/>
    <w:rsid w:val="00FF4299"/>
    <w:rsid w:val="00FF4931"/>
    <w:rsid w:val="00FF60F6"/>
    <w:rsid w:val="00FF6583"/>
    <w:rsid w:val="00FF65AF"/>
    <w:rsid w:val="00FF65D0"/>
    <w:rsid w:val="00FF6EF0"/>
    <w:rsid w:val="00FF7072"/>
    <w:rsid w:val="00FF74BD"/>
    <w:rsid w:val="00FF76F5"/>
    <w:rsid w:val="00FF7FBA"/>
    <w:rsid w:val="2B7F28AC"/>
    <w:rsid w:val="2B9474A2"/>
    <w:rsid w:val="2F9A01CA"/>
    <w:rsid w:val="36AF05CE"/>
    <w:rsid w:val="3C096ED8"/>
    <w:rsid w:val="451D6C44"/>
    <w:rsid w:val="47684BBE"/>
    <w:rsid w:val="5BD84CBD"/>
    <w:rsid w:val="5DCA5EAE"/>
    <w:rsid w:val="672431B8"/>
    <w:rsid w:val="78C533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7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76F3"/>
    <w:rPr>
      <w:kern w:val="2"/>
      <w:sz w:val="18"/>
      <w:szCs w:val="18"/>
    </w:rPr>
  </w:style>
  <w:style w:type="paragraph" w:styleId="a4">
    <w:name w:val="footer"/>
    <w:basedOn w:val="a"/>
    <w:link w:val="Char0"/>
    <w:uiPriority w:val="99"/>
    <w:semiHidden/>
    <w:unhideWhenUsed/>
    <w:rsid w:val="005C76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76F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878</Words>
  <Characters>5011</Characters>
  <Application>Microsoft Office Word</Application>
  <DocSecurity>0</DocSecurity>
  <Lines>41</Lines>
  <Paragraphs>11</Paragraphs>
  <ScaleCrop>false</ScaleCrop>
  <Company>Microsoft</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婺源县民政局收发员</cp:lastModifiedBy>
  <cp:revision>5</cp:revision>
  <cp:lastPrinted>2021-04-14T08:48:00Z</cp:lastPrinted>
  <dcterms:created xsi:type="dcterms:W3CDTF">2021-04-02T07:52:00Z</dcterms:created>
  <dcterms:modified xsi:type="dcterms:W3CDTF">2021-05-08T02:01:00Z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C8613A9B0C5C448BB33E2FB7E2510C30</vt:lpwstr>
  </property>
</Properties>
</file>