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DD" w:rsidRDefault="002E3422">
      <w:pPr>
        <w:jc w:val="center"/>
      </w:pPr>
      <w:r w:rsidRPr="002E3422">
        <w:rPr>
          <w:rFonts w:hint="eastAsia"/>
          <w:sz w:val="44"/>
          <w:szCs w:val="44"/>
        </w:rPr>
        <w:t>婺源县特殊教育学校自闭症康复设备</w:t>
      </w:r>
      <w:r w:rsidR="00574BD7">
        <w:rPr>
          <w:rFonts w:hint="eastAsia"/>
          <w:sz w:val="44"/>
          <w:szCs w:val="44"/>
        </w:rPr>
        <w:t>清单</w:t>
      </w:r>
    </w:p>
    <w:tbl>
      <w:tblPr>
        <w:tblW w:w="1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7"/>
        <w:gridCol w:w="2780"/>
        <w:gridCol w:w="7879"/>
        <w:gridCol w:w="856"/>
        <w:gridCol w:w="1325"/>
      </w:tblGrid>
      <w:tr w:rsidR="003764DD">
        <w:trPr>
          <w:jc w:val="center"/>
        </w:trPr>
        <w:tc>
          <w:tcPr>
            <w:tcW w:w="1237" w:type="dxa"/>
            <w:vAlign w:val="center"/>
          </w:tcPr>
          <w:p w:rsidR="003764DD" w:rsidRDefault="00574BD7">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序号</w:t>
            </w:r>
          </w:p>
        </w:tc>
        <w:tc>
          <w:tcPr>
            <w:tcW w:w="2780" w:type="dxa"/>
            <w:vAlign w:val="center"/>
          </w:tcPr>
          <w:p w:rsidR="003764DD" w:rsidRDefault="00574BD7">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产品名称</w:t>
            </w:r>
          </w:p>
        </w:tc>
        <w:tc>
          <w:tcPr>
            <w:tcW w:w="7879" w:type="dxa"/>
            <w:vAlign w:val="center"/>
          </w:tcPr>
          <w:p w:rsidR="003764DD" w:rsidRDefault="00574BD7">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产品参数</w:t>
            </w:r>
          </w:p>
        </w:tc>
        <w:tc>
          <w:tcPr>
            <w:tcW w:w="856" w:type="dxa"/>
            <w:vAlign w:val="center"/>
          </w:tcPr>
          <w:p w:rsidR="003764DD" w:rsidRDefault="00574BD7">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单位</w:t>
            </w:r>
          </w:p>
        </w:tc>
        <w:tc>
          <w:tcPr>
            <w:tcW w:w="1325" w:type="dxa"/>
            <w:vAlign w:val="center"/>
          </w:tcPr>
          <w:p w:rsidR="003764DD" w:rsidRDefault="00574BD7">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数量</w:t>
            </w:r>
          </w:p>
        </w:tc>
      </w:tr>
      <w:tr w:rsidR="003764DD">
        <w:trPr>
          <w:jc w:val="center"/>
        </w:trPr>
        <w:tc>
          <w:tcPr>
            <w:tcW w:w="1237" w:type="dxa"/>
            <w:vAlign w:val="center"/>
          </w:tcPr>
          <w:p w:rsidR="003764DD" w:rsidRDefault="00574BD7">
            <w:pPr>
              <w:widowControl/>
              <w:jc w:val="center"/>
              <w:textAlignment w:val="center"/>
              <w:rPr>
                <w:rFonts w:ascii="宋体"/>
                <w:sz w:val="18"/>
                <w:szCs w:val="18"/>
              </w:rPr>
            </w:pPr>
            <w:r>
              <w:rPr>
                <w:rFonts w:ascii="宋体" w:hAnsi="宋体" w:cs="宋体"/>
                <w:color w:val="000000"/>
                <w:kern w:val="0"/>
                <w:sz w:val="18"/>
                <w:szCs w:val="18"/>
              </w:rPr>
              <w:t>1</w:t>
            </w:r>
          </w:p>
        </w:tc>
        <w:tc>
          <w:tcPr>
            <w:tcW w:w="2780" w:type="dxa"/>
            <w:vAlign w:val="center"/>
          </w:tcPr>
          <w:p w:rsidR="003764DD" w:rsidRDefault="00574BD7">
            <w:pPr>
              <w:jc w:val="center"/>
              <w:rPr>
                <w:rFonts w:ascii="宋体"/>
                <w:sz w:val="18"/>
                <w:szCs w:val="18"/>
              </w:rPr>
            </w:pPr>
            <w:r>
              <w:rPr>
                <w:rFonts w:ascii="宋体" w:hAnsi="宋体" w:hint="eastAsia"/>
                <w:sz w:val="18"/>
                <w:szCs w:val="18"/>
              </w:rPr>
              <w:t>童趣静电贴</w:t>
            </w:r>
            <w:proofErr w:type="gramStart"/>
            <w:r>
              <w:rPr>
                <w:rFonts w:ascii="宋体" w:hAnsi="宋体" w:hint="eastAsia"/>
                <w:sz w:val="18"/>
                <w:szCs w:val="18"/>
              </w:rPr>
              <w:t>点读套装</w:t>
            </w:r>
            <w:proofErr w:type="gramEnd"/>
          </w:p>
          <w:p w:rsidR="003764DD" w:rsidRDefault="00574BD7">
            <w:pPr>
              <w:jc w:val="center"/>
              <w:rPr>
                <w:rFonts w:ascii="宋体"/>
                <w:sz w:val="18"/>
                <w:szCs w:val="18"/>
              </w:rPr>
            </w:pPr>
            <w:r>
              <w:rPr>
                <w:rFonts w:ascii="宋体"/>
                <w:noProof/>
                <w:sz w:val="18"/>
                <w:szCs w:val="18"/>
              </w:rPr>
              <w:drawing>
                <wp:inline distT="0" distB="0" distL="114300" distR="114300">
                  <wp:extent cx="1045210" cy="1175385"/>
                  <wp:effectExtent l="0" t="0" r="8890" b="5715"/>
                  <wp:docPr id="1"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89"/>
                          <pic:cNvPicPr>
                            <a:picLocks noChangeAspect="1"/>
                          </pic:cNvPicPr>
                        </pic:nvPicPr>
                        <pic:blipFill>
                          <a:blip r:embed="rId8"/>
                          <a:stretch>
                            <a:fillRect/>
                          </a:stretch>
                        </pic:blipFill>
                        <pic:spPr>
                          <a:xfrm>
                            <a:off x="0" y="0"/>
                            <a:ext cx="1045210" cy="1175385"/>
                          </a:xfrm>
                          <a:prstGeom prst="rect">
                            <a:avLst/>
                          </a:prstGeom>
                          <a:noFill/>
                          <a:ln>
                            <a:noFill/>
                          </a:ln>
                        </pic:spPr>
                      </pic:pic>
                    </a:graphicData>
                  </a:graphic>
                </wp:inline>
              </w:drawing>
            </w:r>
          </w:p>
        </w:tc>
        <w:tc>
          <w:tcPr>
            <w:tcW w:w="7879" w:type="dxa"/>
            <w:vAlign w:val="center"/>
          </w:tcPr>
          <w:p w:rsidR="003764DD" w:rsidRPr="002104D7" w:rsidRDefault="00574BD7">
            <w:pPr>
              <w:numPr>
                <w:ilvl w:val="0"/>
                <w:numId w:val="1"/>
              </w:numPr>
              <w:rPr>
                <w:rFonts w:ascii="宋体"/>
                <w:sz w:val="18"/>
                <w:szCs w:val="18"/>
              </w:rPr>
            </w:pPr>
            <w:r w:rsidRPr="002104D7">
              <w:rPr>
                <w:rFonts w:ascii="宋体" w:hAnsi="宋体" w:hint="eastAsia"/>
                <w:sz w:val="18"/>
                <w:szCs w:val="18"/>
              </w:rPr>
              <w:t>产品组成</w:t>
            </w:r>
          </w:p>
          <w:p w:rsidR="003764DD" w:rsidRPr="002104D7" w:rsidRDefault="00574BD7">
            <w:pPr>
              <w:rPr>
                <w:rFonts w:ascii="宋体"/>
                <w:sz w:val="18"/>
                <w:szCs w:val="18"/>
              </w:rPr>
            </w:pPr>
            <w:r w:rsidRPr="002104D7">
              <w:rPr>
                <w:rFonts w:ascii="宋体" w:hAnsi="宋体"/>
                <w:sz w:val="18"/>
                <w:szCs w:val="18"/>
              </w:rPr>
              <w:t xml:space="preserve">1) </w:t>
            </w:r>
            <w:proofErr w:type="gramStart"/>
            <w:r w:rsidRPr="002104D7">
              <w:rPr>
                <w:rFonts w:ascii="宋体" w:hAnsi="宋体" w:hint="eastAsia"/>
                <w:sz w:val="18"/>
                <w:szCs w:val="18"/>
              </w:rPr>
              <w:t>点读笔</w:t>
            </w:r>
            <w:proofErr w:type="gramEnd"/>
            <w:r w:rsidRPr="002104D7">
              <w:rPr>
                <w:rFonts w:ascii="宋体" w:hAnsi="宋体" w:hint="eastAsia"/>
                <w:sz w:val="18"/>
                <w:szCs w:val="18"/>
              </w:rPr>
              <w:t>：</w:t>
            </w:r>
            <w:r w:rsidRPr="002104D7">
              <w:rPr>
                <w:rFonts w:ascii="宋体" w:hAnsi="宋体"/>
                <w:sz w:val="18"/>
                <w:szCs w:val="18"/>
              </w:rPr>
              <w:t>1</w:t>
            </w:r>
            <w:r w:rsidRPr="002104D7">
              <w:rPr>
                <w:rFonts w:ascii="宋体" w:hAnsi="宋体" w:hint="eastAsia"/>
                <w:sz w:val="18"/>
                <w:szCs w:val="18"/>
              </w:rPr>
              <w:t>支</w:t>
            </w:r>
          </w:p>
          <w:p w:rsidR="003764DD" w:rsidRPr="002104D7" w:rsidRDefault="00574BD7">
            <w:pPr>
              <w:rPr>
                <w:rFonts w:ascii="宋体"/>
                <w:sz w:val="18"/>
                <w:szCs w:val="18"/>
              </w:rPr>
            </w:pPr>
            <w:r w:rsidRPr="002104D7">
              <w:rPr>
                <w:rFonts w:ascii="宋体" w:hAnsi="宋体"/>
                <w:sz w:val="18"/>
                <w:szCs w:val="18"/>
              </w:rPr>
              <w:t xml:space="preserve">2) </w:t>
            </w:r>
            <w:r w:rsidRPr="002104D7">
              <w:rPr>
                <w:rFonts w:ascii="宋体" w:hAnsi="宋体" w:hint="eastAsia"/>
                <w:sz w:val="18"/>
                <w:szCs w:val="18"/>
              </w:rPr>
              <w:t>学习册：</w:t>
            </w:r>
            <w:r w:rsidRPr="002104D7">
              <w:rPr>
                <w:rFonts w:ascii="宋体" w:hAnsi="宋体"/>
                <w:sz w:val="18"/>
                <w:szCs w:val="18"/>
              </w:rPr>
              <w:t>1</w:t>
            </w:r>
            <w:r w:rsidRPr="002104D7">
              <w:rPr>
                <w:rFonts w:ascii="宋体" w:hAnsi="宋体" w:hint="eastAsia"/>
                <w:sz w:val="18"/>
                <w:szCs w:val="18"/>
              </w:rPr>
              <w:t>本</w:t>
            </w:r>
          </w:p>
          <w:p w:rsidR="003764DD" w:rsidRPr="002104D7" w:rsidRDefault="00574BD7">
            <w:pPr>
              <w:rPr>
                <w:rFonts w:ascii="宋体"/>
                <w:sz w:val="18"/>
                <w:szCs w:val="18"/>
              </w:rPr>
            </w:pPr>
            <w:r w:rsidRPr="002104D7">
              <w:rPr>
                <w:rFonts w:ascii="宋体" w:hAnsi="宋体"/>
                <w:sz w:val="18"/>
                <w:szCs w:val="18"/>
              </w:rPr>
              <w:t xml:space="preserve">3) </w:t>
            </w:r>
            <w:r w:rsidRPr="002104D7">
              <w:rPr>
                <w:rFonts w:ascii="宋体" w:hAnsi="宋体" w:hint="eastAsia"/>
                <w:sz w:val="18"/>
                <w:szCs w:val="18"/>
              </w:rPr>
              <w:t>提问册：</w:t>
            </w:r>
            <w:r w:rsidRPr="002104D7">
              <w:rPr>
                <w:rFonts w:ascii="宋体" w:hAnsi="宋体"/>
                <w:sz w:val="18"/>
                <w:szCs w:val="18"/>
              </w:rPr>
              <w:t>1</w:t>
            </w:r>
            <w:r w:rsidRPr="002104D7">
              <w:rPr>
                <w:rFonts w:ascii="宋体" w:hAnsi="宋体" w:hint="eastAsia"/>
                <w:sz w:val="18"/>
                <w:szCs w:val="18"/>
              </w:rPr>
              <w:t>本</w:t>
            </w:r>
          </w:p>
          <w:p w:rsidR="003764DD" w:rsidRPr="002104D7" w:rsidRDefault="00574BD7">
            <w:pPr>
              <w:rPr>
                <w:rFonts w:ascii="宋体" w:hAnsi="宋体"/>
                <w:sz w:val="18"/>
                <w:szCs w:val="18"/>
              </w:rPr>
            </w:pPr>
            <w:r w:rsidRPr="002104D7">
              <w:rPr>
                <w:rFonts w:ascii="宋体" w:hAnsi="宋体"/>
                <w:sz w:val="18"/>
                <w:szCs w:val="18"/>
              </w:rPr>
              <w:t xml:space="preserve">4) </w:t>
            </w:r>
            <w:r w:rsidRPr="002104D7">
              <w:rPr>
                <w:rFonts w:ascii="宋体" w:hAnsi="宋体" w:hint="eastAsia"/>
                <w:sz w:val="18"/>
                <w:szCs w:val="18"/>
              </w:rPr>
              <w:t>主题册：</w:t>
            </w:r>
            <w:r w:rsidRPr="002104D7">
              <w:rPr>
                <w:rFonts w:ascii="宋体" w:hAnsi="宋体"/>
                <w:sz w:val="18"/>
                <w:szCs w:val="18"/>
              </w:rPr>
              <w:t>1</w:t>
            </w:r>
            <w:r w:rsidRPr="002104D7">
              <w:rPr>
                <w:rFonts w:ascii="宋体" w:hAnsi="宋体" w:hint="eastAsia"/>
                <w:sz w:val="18"/>
                <w:szCs w:val="18"/>
              </w:rPr>
              <w:t>本</w:t>
            </w:r>
          </w:p>
          <w:p w:rsidR="003764DD" w:rsidRPr="002104D7" w:rsidRDefault="00574BD7">
            <w:pPr>
              <w:rPr>
                <w:rFonts w:ascii="宋体"/>
                <w:sz w:val="18"/>
                <w:szCs w:val="18"/>
              </w:rPr>
            </w:pPr>
            <w:r w:rsidRPr="002104D7">
              <w:rPr>
                <w:rFonts w:ascii="宋体" w:hAnsi="宋体"/>
                <w:sz w:val="18"/>
                <w:szCs w:val="18"/>
              </w:rPr>
              <w:t xml:space="preserve">5) </w:t>
            </w:r>
            <w:r w:rsidRPr="002104D7">
              <w:rPr>
                <w:rFonts w:ascii="宋体" w:hAnsi="宋体" w:hint="eastAsia"/>
                <w:sz w:val="18"/>
                <w:szCs w:val="18"/>
              </w:rPr>
              <w:t>自定义册：</w:t>
            </w:r>
            <w:r w:rsidRPr="002104D7">
              <w:rPr>
                <w:rFonts w:ascii="宋体" w:hAnsi="宋体"/>
                <w:sz w:val="18"/>
                <w:szCs w:val="18"/>
              </w:rPr>
              <w:t>1</w:t>
            </w:r>
            <w:r w:rsidRPr="002104D7">
              <w:rPr>
                <w:rFonts w:ascii="宋体" w:hAnsi="宋体" w:hint="eastAsia"/>
                <w:sz w:val="18"/>
                <w:szCs w:val="18"/>
              </w:rPr>
              <w:t>本</w:t>
            </w:r>
          </w:p>
          <w:p w:rsidR="003764DD" w:rsidRPr="002104D7" w:rsidRDefault="00574BD7">
            <w:pPr>
              <w:rPr>
                <w:rFonts w:ascii="宋体"/>
                <w:sz w:val="18"/>
                <w:szCs w:val="18"/>
              </w:rPr>
            </w:pPr>
            <w:r w:rsidRPr="002104D7">
              <w:rPr>
                <w:rFonts w:ascii="宋体" w:hAnsi="宋体"/>
                <w:sz w:val="18"/>
                <w:szCs w:val="18"/>
              </w:rPr>
              <w:t xml:space="preserve">6) </w:t>
            </w:r>
            <w:proofErr w:type="gramStart"/>
            <w:r w:rsidRPr="002104D7">
              <w:rPr>
                <w:rFonts w:ascii="宋体" w:hAnsi="宋体" w:hint="eastAsia"/>
                <w:sz w:val="18"/>
                <w:szCs w:val="18"/>
              </w:rPr>
              <w:t>点读笔数据</w:t>
            </w:r>
            <w:proofErr w:type="gramEnd"/>
            <w:r w:rsidRPr="002104D7">
              <w:rPr>
                <w:rFonts w:ascii="宋体" w:hAnsi="宋体" w:hint="eastAsia"/>
                <w:sz w:val="18"/>
                <w:szCs w:val="18"/>
              </w:rPr>
              <w:t>线：</w:t>
            </w:r>
            <w:r w:rsidRPr="002104D7">
              <w:rPr>
                <w:rFonts w:ascii="宋体" w:hAnsi="宋体"/>
                <w:sz w:val="18"/>
                <w:szCs w:val="18"/>
              </w:rPr>
              <w:t>1</w:t>
            </w:r>
            <w:r w:rsidRPr="002104D7">
              <w:rPr>
                <w:rFonts w:ascii="宋体" w:hAnsi="宋体" w:hint="eastAsia"/>
                <w:sz w:val="18"/>
                <w:szCs w:val="18"/>
              </w:rPr>
              <w:t>条</w:t>
            </w:r>
          </w:p>
          <w:p w:rsidR="003764DD" w:rsidRPr="002104D7" w:rsidRDefault="00574BD7">
            <w:pPr>
              <w:rPr>
                <w:rFonts w:ascii="宋体" w:hAnsi="宋体"/>
                <w:sz w:val="18"/>
                <w:szCs w:val="18"/>
              </w:rPr>
            </w:pPr>
            <w:r w:rsidRPr="002104D7">
              <w:rPr>
                <w:rFonts w:ascii="宋体" w:hAnsi="宋体"/>
                <w:sz w:val="18"/>
                <w:szCs w:val="18"/>
              </w:rPr>
              <w:t xml:space="preserve">7) </w:t>
            </w:r>
            <w:r w:rsidRPr="002104D7">
              <w:rPr>
                <w:rFonts w:ascii="宋体" w:hAnsi="宋体" w:hint="eastAsia"/>
                <w:sz w:val="18"/>
                <w:szCs w:val="18"/>
              </w:rPr>
              <w:t>内存容量：</w:t>
            </w:r>
            <w:r w:rsidRPr="002104D7">
              <w:rPr>
                <w:rFonts w:ascii="宋体" w:hAnsi="宋体"/>
                <w:sz w:val="18"/>
                <w:szCs w:val="18"/>
              </w:rPr>
              <w:t>4GB</w:t>
            </w:r>
          </w:p>
          <w:p w:rsidR="003764DD" w:rsidRPr="002104D7" w:rsidRDefault="00574BD7">
            <w:pPr>
              <w:rPr>
                <w:rFonts w:ascii="宋体" w:hAnsi="宋体"/>
                <w:sz w:val="18"/>
                <w:szCs w:val="18"/>
              </w:rPr>
            </w:pPr>
            <w:r w:rsidRPr="002104D7">
              <w:rPr>
                <w:rFonts w:ascii="宋体" w:hAnsi="宋体"/>
                <w:sz w:val="18"/>
                <w:szCs w:val="18"/>
              </w:rPr>
              <w:t xml:space="preserve">8) </w:t>
            </w:r>
            <w:r w:rsidRPr="002104D7">
              <w:rPr>
                <w:rFonts w:ascii="宋体" w:hAnsi="宋体" w:hint="eastAsia"/>
                <w:sz w:val="18"/>
                <w:szCs w:val="18"/>
              </w:rPr>
              <w:t>外放喇叭：</w:t>
            </w:r>
            <w:r w:rsidRPr="002104D7">
              <w:rPr>
                <w:rFonts w:ascii="宋体" w:hAnsi="宋体"/>
                <w:sz w:val="18"/>
                <w:szCs w:val="18"/>
              </w:rPr>
              <w:t>4</w:t>
            </w:r>
            <w:r w:rsidRPr="002104D7">
              <w:rPr>
                <w:rFonts w:ascii="宋体" w:hAnsi="宋体" w:hint="eastAsia"/>
                <w:sz w:val="18"/>
                <w:szCs w:val="18"/>
              </w:rPr>
              <w:t>欧姆，</w:t>
            </w:r>
            <w:r w:rsidRPr="002104D7">
              <w:rPr>
                <w:rFonts w:ascii="宋体" w:hAnsi="宋体"/>
                <w:sz w:val="18"/>
                <w:szCs w:val="18"/>
              </w:rPr>
              <w:t>1w</w:t>
            </w:r>
          </w:p>
          <w:p w:rsidR="003764DD" w:rsidRPr="002104D7" w:rsidRDefault="00574BD7">
            <w:pPr>
              <w:rPr>
                <w:rFonts w:ascii="宋体" w:hAnsi="宋体"/>
                <w:sz w:val="18"/>
                <w:szCs w:val="18"/>
              </w:rPr>
            </w:pPr>
            <w:r w:rsidRPr="002104D7">
              <w:rPr>
                <w:rFonts w:ascii="宋体" w:hAnsi="宋体"/>
                <w:sz w:val="18"/>
                <w:szCs w:val="18"/>
              </w:rPr>
              <w:t xml:space="preserve">9) </w:t>
            </w:r>
            <w:r w:rsidRPr="002104D7">
              <w:rPr>
                <w:rFonts w:ascii="宋体" w:hAnsi="宋体" w:hint="eastAsia"/>
                <w:sz w:val="18"/>
                <w:szCs w:val="18"/>
              </w:rPr>
              <w:t>内置锂电池：</w:t>
            </w:r>
            <w:r w:rsidRPr="002104D7">
              <w:rPr>
                <w:rFonts w:ascii="宋体" w:hAnsi="宋体"/>
                <w:sz w:val="18"/>
                <w:szCs w:val="18"/>
              </w:rPr>
              <w:t>3</w:t>
            </w:r>
            <w:r w:rsidRPr="002104D7">
              <w:rPr>
                <w:rFonts w:ascii="宋体" w:hAnsi="宋体" w:hint="eastAsia"/>
                <w:sz w:val="18"/>
                <w:szCs w:val="18"/>
              </w:rPr>
              <w:t>．</w:t>
            </w:r>
            <w:r w:rsidRPr="002104D7">
              <w:rPr>
                <w:rFonts w:ascii="宋体" w:hAnsi="宋体"/>
                <w:sz w:val="18"/>
                <w:szCs w:val="18"/>
              </w:rPr>
              <w:t>7V</w:t>
            </w:r>
            <w:r w:rsidRPr="002104D7">
              <w:rPr>
                <w:rFonts w:ascii="宋体" w:hAnsi="宋体" w:hint="eastAsia"/>
                <w:sz w:val="18"/>
                <w:szCs w:val="18"/>
              </w:rPr>
              <w:t>。</w:t>
            </w:r>
            <w:r w:rsidRPr="002104D7">
              <w:rPr>
                <w:rFonts w:ascii="宋体" w:hAnsi="宋体"/>
                <w:sz w:val="18"/>
                <w:szCs w:val="18"/>
              </w:rPr>
              <w:t>300mAh</w:t>
            </w:r>
          </w:p>
          <w:p w:rsidR="003764DD" w:rsidRPr="002104D7" w:rsidRDefault="00574BD7">
            <w:pPr>
              <w:rPr>
                <w:rFonts w:ascii="宋体" w:hAnsi="宋体"/>
                <w:sz w:val="18"/>
                <w:szCs w:val="18"/>
              </w:rPr>
            </w:pPr>
            <w:r w:rsidRPr="002104D7">
              <w:rPr>
                <w:rFonts w:ascii="宋体" w:hAnsi="宋体"/>
                <w:sz w:val="18"/>
                <w:szCs w:val="18"/>
              </w:rPr>
              <w:t>10) USB</w:t>
            </w:r>
            <w:r w:rsidRPr="002104D7">
              <w:rPr>
                <w:rFonts w:ascii="宋体" w:hAnsi="宋体" w:hint="eastAsia"/>
                <w:sz w:val="18"/>
                <w:szCs w:val="18"/>
              </w:rPr>
              <w:t>充电电源：</w:t>
            </w:r>
            <w:r w:rsidRPr="002104D7">
              <w:rPr>
                <w:rFonts w:ascii="宋体" w:hAnsi="宋体"/>
                <w:sz w:val="18"/>
                <w:szCs w:val="18"/>
              </w:rPr>
              <w:t>DC5V</w:t>
            </w:r>
            <w:r w:rsidRPr="002104D7">
              <w:rPr>
                <w:rFonts w:ascii="宋体" w:hAnsi="宋体" w:hint="eastAsia"/>
                <w:sz w:val="18"/>
                <w:szCs w:val="18"/>
              </w:rPr>
              <w:t>．</w:t>
            </w:r>
            <w:r w:rsidRPr="002104D7">
              <w:rPr>
                <w:rFonts w:ascii="宋体" w:hAnsi="宋体"/>
                <w:sz w:val="18"/>
                <w:szCs w:val="18"/>
              </w:rPr>
              <w:t>600mA</w:t>
            </w:r>
          </w:p>
          <w:p w:rsidR="003764DD" w:rsidRPr="002104D7" w:rsidRDefault="00574BD7">
            <w:pPr>
              <w:rPr>
                <w:rFonts w:ascii="宋体"/>
                <w:sz w:val="18"/>
                <w:szCs w:val="18"/>
              </w:rPr>
            </w:pPr>
            <w:r w:rsidRPr="002104D7">
              <w:rPr>
                <w:rFonts w:ascii="宋体" w:hAnsi="宋体"/>
                <w:sz w:val="18"/>
                <w:szCs w:val="18"/>
              </w:rPr>
              <w:t xml:space="preserve">11) </w:t>
            </w:r>
            <w:r w:rsidRPr="002104D7">
              <w:rPr>
                <w:rFonts w:ascii="宋体" w:hAnsi="宋体" w:hint="eastAsia"/>
                <w:sz w:val="18"/>
                <w:szCs w:val="18"/>
              </w:rPr>
              <w:t>数据传输接口：</w:t>
            </w:r>
            <w:r w:rsidRPr="002104D7">
              <w:rPr>
                <w:rFonts w:ascii="宋体" w:hAnsi="宋体"/>
                <w:sz w:val="18"/>
                <w:szCs w:val="18"/>
              </w:rPr>
              <w:t>USB2</w:t>
            </w:r>
            <w:r w:rsidRPr="002104D7">
              <w:rPr>
                <w:rFonts w:ascii="宋体" w:hAnsi="宋体" w:hint="eastAsia"/>
                <w:sz w:val="18"/>
                <w:szCs w:val="18"/>
              </w:rPr>
              <w:t>．</w:t>
            </w:r>
            <w:r w:rsidRPr="002104D7">
              <w:rPr>
                <w:rFonts w:ascii="宋体" w:hAnsi="宋体"/>
                <w:sz w:val="18"/>
                <w:szCs w:val="18"/>
              </w:rPr>
              <w:t>0</w:t>
            </w:r>
            <w:r w:rsidRPr="002104D7">
              <w:rPr>
                <w:rFonts w:ascii="宋体" w:hAnsi="宋体" w:hint="eastAsia"/>
                <w:sz w:val="18"/>
                <w:szCs w:val="18"/>
              </w:rPr>
              <w:t>接口、高速</w:t>
            </w:r>
          </w:p>
          <w:p w:rsidR="003764DD" w:rsidRPr="002104D7" w:rsidRDefault="00574BD7">
            <w:pPr>
              <w:rPr>
                <w:rFonts w:ascii="宋体" w:hAnsi="宋体"/>
                <w:sz w:val="18"/>
                <w:szCs w:val="18"/>
              </w:rPr>
            </w:pPr>
            <w:r w:rsidRPr="002104D7">
              <w:rPr>
                <w:rFonts w:ascii="宋体" w:hAnsi="宋体"/>
                <w:sz w:val="18"/>
                <w:szCs w:val="18"/>
              </w:rPr>
              <w:t xml:space="preserve">12) </w:t>
            </w:r>
            <w:r w:rsidRPr="002104D7">
              <w:rPr>
                <w:rFonts w:ascii="宋体" w:hAnsi="宋体" w:hint="eastAsia"/>
                <w:sz w:val="18"/>
                <w:szCs w:val="18"/>
              </w:rPr>
              <w:t>外形尺寸：</w:t>
            </w:r>
            <w:r w:rsidRPr="002104D7">
              <w:rPr>
                <w:rFonts w:ascii="宋体" w:hAnsi="宋体"/>
                <w:sz w:val="18"/>
                <w:szCs w:val="18"/>
              </w:rPr>
              <w:t>126 mm</w:t>
            </w:r>
            <w:r w:rsidRPr="002104D7">
              <w:rPr>
                <w:rFonts w:ascii="宋体" w:hAnsi="宋体" w:hint="eastAsia"/>
                <w:sz w:val="18"/>
                <w:szCs w:val="18"/>
              </w:rPr>
              <w:t>×</w:t>
            </w:r>
            <w:r w:rsidRPr="002104D7">
              <w:rPr>
                <w:rFonts w:ascii="宋体" w:hAnsi="宋体"/>
                <w:sz w:val="18"/>
                <w:szCs w:val="18"/>
              </w:rPr>
              <w:t>3l mm</w:t>
            </w:r>
            <w:r w:rsidRPr="002104D7">
              <w:rPr>
                <w:rFonts w:ascii="宋体" w:hAnsi="宋体" w:hint="eastAsia"/>
                <w:sz w:val="18"/>
                <w:szCs w:val="18"/>
              </w:rPr>
              <w:t>×</w:t>
            </w:r>
            <w:r w:rsidRPr="002104D7">
              <w:rPr>
                <w:rFonts w:ascii="宋体" w:hAnsi="宋体"/>
                <w:sz w:val="18"/>
                <w:szCs w:val="18"/>
              </w:rPr>
              <w:t>20mm</w:t>
            </w:r>
          </w:p>
          <w:p w:rsidR="003764DD" w:rsidRPr="002104D7" w:rsidRDefault="00574BD7">
            <w:pPr>
              <w:rPr>
                <w:rFonts w:ascii="宋体" w:hAnsi="宋体"/>
                <w:sz w:val="18"/>
                <w:szCs w:val="18"/>
              </w:rPr>
            </w:pPr>
            <w:r w:rsidRPr="002104D7">
              <w:rPr>
                <w:rFonts w:ascii="宋体" w:hAnsi="宋体"/>
                <w:sz w:val="18"/>
                <w:szCs w:val="18"/>
              </w:rPr>
              <w:t xml:space="preserve">13) </w:t>
            </w:r>
            <w:r w:rsidRPr="002104D7">
              <w:rPr>
                <w:rFonts w:ascii="宋体" w:hAnsi="宋体" w:hint="eastAsia"/>
                <w:sz w:val="18"/>
                <w:szCs w:val="18"/>
              </w:rPr>
              <w:t>重量：约</w:t>
            </w:r>
            <w:r w:rsidRPr="002104D7">
              <w:rPr>
                <w:rFonts w:ascii="宋体" w:hAnsi="宋体"/>
                <w:sz w:val="18"/>
                <w:szCs w:val="18"/>
              </w:rPr>
              <w:t>56</w:t>
            </w:r>
            <w:r w:rsidRPr="002104D7">
              <w:rPr>
                <w:rFonts w:ascii="宋体" w:hAnsi="宋体" w:hint="eastAsia"/>
                <w:sz w:val="18"/>
                <w:szCs w:val="18"/>
              </w:rPr>
              <w:t>．</w:t>
            </w:r>
            <w:r w:rsidRPr="002104D7">
              <w:rPr>
                <w:rFonts w:ascii="宋体" w:hAnsi="宋体"/>
                <w:sz w:val="18"/>
                <w:szCs w:val="18"/>
              </w:rPr>
              <w:t>6g</w:t>
            </w:r>
          </w:p>
          <w:p w:rsidR="003764DD" w:rsidRPr="002104D7" w:rsidRDefault="00574BD7">
            <w:pPr>
              <w:rPr>
                <w:rFonts w:ascii="宋体" w:hAnsi="宋体"/>
                <w:sz w:val="18"/>
                <w:szCs w:val="18"/>
              </w:rPr>
            </w:pPr>
            <w:r w:rsidRPr="002104D7">
              <w:rPr>
                <w:rFonts w:ascii="宋体" w:hAnsi="宋体"/>
                <w:sz w:val="18"/>
                <w:szCs w:val="18"/>
              </w:rPr>
              <w:t xml:space="preserve">14) </w:t>
            </w:r>
            <w:r w:rsidRPr="002104D7">
              <w:rPr>
                <w:rFonts w:ascii="宋体" w:hAnsi="宋体" w:hint="eastAsia"/>
                <w:sz w:val="18"/>
                <w:szCs w:val="18"/>
              </w:rPr>
              <w:t>支持系统：</w:t>
            </w:r>
            <w:r w:rsidRPr="002104D7">
              <w:rPr>
                <w:rFonts w:ascii="宋体" w:hAnsi="宋体"/>
                <w:sz w:val="18"/>
                <w:szCs w:val="18"/>
              </w:rPr>
              <w:t>Win2000  Win XP  Vista</w:t>
            </w:r>
          </w:p>
          <w:p w:rsidR="003764DD" w:rsidRPr="002104D7" w:rsidRDefault="00574BD7">
            <w:pPr>
              <w:rPr>
                <w:rFonts w:ascii="宋体"/>
                <w:sz w:val="18"/>
                <w:szCs w:val="18"/>
              </w:rPr>
            </w:pPr>
            <w:r w:rsidRPr="002104D7">
              <w:rPr>
                <w:rFonts w:ascii="宋体" w:hAnsi="宋体" w:hint="eastAsia"/>
                <w:sz w:val="18"/>
                <w:szCs w:val="18"/>
              </w:rPr>
              <w:t>二、产品用途</w:t>
            </w:r>
          </w:p>
          <w:p w:rsidR="003764DD" w:rsidRPr="002104D7" w:rsidRDefault="00574BD7">
            <w:pPr>
              <w:rPr>
                <w:rFonts w:ascii="宋体"/>
                <w:sz w:val="18"/>
                <w:szCs w:val="18"/>
              </w:rPr>
            </w:pPr>
            <w:r w:rsidRPr="002104D7">
              <w:rPr>
                <w:rFonts w:ascii="宋体" w:hAnsi="宋体"/>
                <w:sz w:val="18"/>
                <w:szCs w:val="18"/>
              </w:rPr>
              <w:t xml:space="preserve">    </w:t>
            </w:r>
            <w:r w:rsidRPr="002104D7">
              <w:rPr>
                <w:rFonts w:ascii="宋体" w:hAnsi="宋体" w:hint="eastAsia"/>
                <w:sz w:val="18"/>
                <w:szCs w:val="18"/>
              </w:rPr>
              <w:t>用于儿童</w:t>
            </w:r>
            <w:proofErr w:type="gramStart"/>
            <w:r w:rsidRPr="002104D7">
              <w:rPr>
                <w:rFonts w:ascii="宋体" w:hAnsi="宋体" w:hint="eastAsia"/>
                <w:sz w:val="18"/>
                <w:szCs w:val="18"/>
              </w:rPr>
              <w:t>进行点读训练</w:t>
            </w:r>
            <w:proofErr w:type="gramEnd"/>
          </w:p>
          <w:p w:rsidR="003764DD" w:rsidRPr="002104D7" w:rsidRDefault="00574BD7">
            <w:pPr>
              <w:rPr>
                <w:rFonts w:ascii="宋体"/>
                <w:sz w:val="18"/>
                <w:szCs w:val="18"/>
              </w:rPr>
            </w:pPr>
            <w:r w:rsidRPr="002104D7">
              <w:rPr>
                <w:rFonts w:ascii="宋体" w:hAnsi="宋体" w:hint="eastAsia"/>
                <w:sz w:val="18"/>
                <w:szCs w:val="18"/>
              </w:rPr>
              <w:t>三、产品功能</w:t>
            </w:r>
          </w:p>
          <w:p w:rsidR="003764DD" w:rsidRPr="002104D7" w:rsidRDefault="00574BD7">
            <w:pPr>
              <w:rPr>
                <w:rFonts w:ascii="宋体"/>
                <w:sz w:val="18"/>
                <w:szCs w:val="18"/>
              </w:rPr>
            </w:pPr>
            <w:r w:rsidRPr="002104D7">
              <w:rPr>
                <w:rFonts w:ascii="宋体" w:hAnsi="宋体"/>
                <w:sz w:val="18"/>
                <w:szCs w:val="18"/>
              </w:rPr>
              <w:t xml:space="preserve">    </w:t>
            </w:r>
            <w:r w:rsidRPr="002104D7">
              <w:rPr>
                <w:rFonts w:ascii="宋体" w:hAnsi="宋体" w:hint="eastAsia"/>
                <w:sz w:val="18"/>
                <w:szCs w:val="18"/>
              </w:rPr>
              <w:t>“童趣静电贴点读套装”由</w:t>
            </w:r>
            <w:proofErr w:type="gramStart"/>
            <w:r w:rsidRPr="002104D7">
              <w:rPr>
                <w:rFonts w:ascii="宋体" w:hAnsi="宋体" w:hint="eastAsia"/>
                <w:sz w:val="18"/>
                <w:szCs w:val="18"/>
              </w:rPr>
              <w:t>点读笔</w:t>
            </w:r>
            <w:proofErr w:type="gramEnd"/>
            <w:r w:rsidRPr="002104D7">
              <w:rPr>
                <w:rFonts w:ascii="宋体" w:hAnsi="宋体" w:hint="eastAsia"/>
                <w:sz w:val="18"/>
                <w:szCs w:val="18"/>
              </w:rPr>
              <w:t>、学习册、提问册、主题册和自定义</w:t>
            </w:r>
            <w:proofErr w:type="gramStart"/>
            <w:r w:rsidRPr="002104D7">
              <w:rPr>
                <w:rFonts w:ascii="宋体" w:hAnsi="宋体" w:hint="eastAsia"/>
                <w:sz w:val="18"/>
                <w:szCs w:val="18"/>
              </w:rPr>
              <w:t>册</w:t>
            </w:r>
            <w:proofErr w:type="gramEnd"/>
            <w:r w:rsidRPr="002104D7">
              <w:rPr>
                <w:rFonts w:ascii="宋体" w:hAnsi="宋体" w:hint="eastAsia"/>
                <w:sz w:val="18"/>
                <w:szCs w:val="18"/>
              </w:rPr>
              <w:t>组成，主要用于儿童言语语言和沟通交流方面的教学与训练。</w:t>
            </w:r>
          </w:p>
          <w:p w:rsidR="003764DD" w:rsidRPr="002104D7" w:rsidRDefault="00574BD7">
            <w:pPr>
              <w:rPr>
                <w:rFonts w:ascii="宋体"/>
                <w:sz w:val="18"/>
                <w:szCs w:val="18"/>
              </w:rPr>
            </w:pPr>
            <w:r w:rsidRPr="002104D7">
              <w:rPr>
                <w:rFonts w:ascii="宋体" w:hAnsi="宋体"/>
                <w:sz w:val="18"/>
                <w:szCs w:val="18"/>
              </w:rPr>
              <w:t xml:space="preserve">    1) </w:t>
            </w:r>
            <w:r w:rsidRPr="002104D7">
              <w:rPr>
                <w:rFonts w:ascii="宋体" w:hAnsi="宋体" w:hint="eastAsia"/>
                <w:sz w:val="18"/>
                <w:szCs w:val="18"/>
              </w:rPr>
              <w:t>学习册：以儿童日常生活中常接触的物品、动物、人物和事件为主要内容进行设计，主要用于儿童日常常用词语、词组和句子方面内容的教学和训练。通过静电贴图片的形式呈现，可</w:t>
            </w:r>
            <w:proofErr w:type="gramStart"/>
            <w:r w:rsidRPr="002104D7">
              <w:rPr>
                <w:rFonts w:ascii="宋体" w:hAnsi="宋体" w:hint="eastAsia"/>
                <w:sz w:val="18"/>
                <w:szCs w:val="18"/>
              </w:rPr>
              <w:t>进行点读学习</w:t>
            </w:r>
            <w:proofErr w:type="gramEnd"/>
            <w:r w:rsidRPr="002104D7">
              <w:rPr>
                <w:rFonts w:ascii="宋体" w:hAnsi="宋体" w:hint="eastAsia"/>
                <w:sz w:val="18"/>
                <w:szCs w:val="18"/>
              </w:rPr>
              <w:t>、录音、播放等，主要用于指导特殊儿童学习日常生活常见的、常用的物品特征、属性以</w:t>
            </w:r>
            <w:r w:rsidRPr="002104D7">
              <w:rPr>
                <w:rFonts w:ascii="宋体" w:hAnsi="宋体" w:hint="eastAsia"/>
                <w:sz w:val="18"/>
                <w:szCs w:val="18"/>
              </w:rPr>
              <w:lastRenderedPageBreak/>
              <w:t>及生活事件、沟通表达等，从而帮助特殊儿童培养生活自理能力。</w:t>
            </w:r>
          </w:p>
          <w:p w:rsidR="003764DD" w:rsidRPr="002104D7" w:rsidRDefault="00574BD7">
            <w:pPr>
              <w:rPr>
                <w:rFonts w:ascii="宋体"/>
                <w:sz w:val="18"/>
                <w:szCs w:val="18"/>
              </w:rPr>
            </w:pPr>
            <w:r w:rsidRPr="002104D7">
              <w:rPr>
                <w:rFonts w:ascii="宋体" w:hAnsi="宋体"/>
                <w:sz w:val="18"/>
                <w:szCs w:val="18"/>
              </w:rPr>
              <w:t xml:space="preserve">    2) </w:t>
            </w:r>
            <w:r w:rsidRPr="002104D7">
              <w:rPr>
                <w:rFonts w:ascii="宋体" w:hAnsi="宋体" w:hint="eastAsia"/>
                <w:sz w:val="18"/>
                <w:szCs w:val="18"/>
              </w:rPr>
              <w:t>提问册：配合学习</w:t>
            </w:r>
            <w:proofErr w:type="gramStart"/>
            <w:r w:rsidRPr="002104D7">
              <w:rPr>
                <w:rFonts w:ascii="宋体" w:hAnsi="宋体" w:hint="eastAsia"/>
                <w:sz w:val="18"/>
                <w:szCs w:val="18"/>
              </w:rPr>
              <w:t>册</w:t>
            </w:r>
            <w:proofErr w:type="gramEnd"/>
            <w:r w:rsidRPr="002104D7">
              <w:rPr>
                <w:rFonts w:ascii="宋体" w:hAnsi="宋体" w:hint="eastAsia"/>
                <w:sz w:val="18"/>
                <w:szCs w:val="18"/>
              </w:rPr>
              <w:t>使用，针对学习册中的词语、词组、句子方面内容</w:t>
            </w:r>
            <w:proofErr w:type="gramStart"/>
            <w:r w:rsidRPr="002104D7">
              <w:rPr>
                <w:rFonts w:ascii="宋体" w:hAnsi="宋体" w:hint="eastAsia"/>
                <w:sz w:val="18"/>
                <w:szCs w:val="18"/>
              </w:rPr>
              <w:t>进行点读提问</w:t>
            </w:r>
            <w:proofErr w:type="gramEnd"/>
            <w:r w:rsidRPr="002104D7">
              <w:rPr>
                <w:rFonts w:ascii="宋体" w:hAnsi="宋体" w:hint="eastAsia"/>
                <w:sz w:val="18"/>
                <w:szCs w:val="18"/>
              </w:rPr>
              <w:t>、录音、播放等，可进行同类对比训练、相似语音识别对比训练、相似语义识别对比训练、相同特征不同属性的对比训练等，主要用于指导特殊儿童学习日常生活常见的、常用的物品特征、属性以及生活事件，发展有效沟通表达能力等。</w:t>
            </w:r>
          </w:p>
          <w:p w:rsidR="003764DD" w:rsidRPr="002104D7" w:rsidRDefault="00574BD7">
            <w:pPr>
              <w:rPr>
                <w:rFonts w:ascii="宋体"/>
                <w:sz w:val="18"/>
                <w:szCs w:val="18"/>
              </w:rPr>
            </w:pPr>
            <w:r w:rsidRPr="002104D7">
              <w:rPr>
                <w:rFonts w:ascii="宋体" w:hAnsi="宋体"/>
                <w:sz w:val="18"/>
                <w:szCs w:val="18"/>
              </w:rPr>
              <w:t xml:space="preserve">    3) </w:t>
            </w:r>
            <w:r w:rsidRPr="002104D7">
              <w:rPr>
                <w:rFonts w:ascii="宋体" w:hAnsi="宋体" w:hint="eastAsia"/>
                <w:sz w:val="18"/>
                <w:szCs w:val="18"/>
              </w:rPr>
              <w:t>主题册：以日常生活中常见的物品作为主要的训练内容</w:t>
            </w:r>
            <w:r w:rsidRPr="002104D7">
              <w:rPr>
                <w:rFonts w:ascii="宋体" w:hAnsi="宋体"/>
                <w:sz w:val="18"/>
                <w:szCs w:val="18"/>
              </w:rPr>
              <w:t>；</w:t>
            </w:r>
            <w:r w:rsidRPr="002104D7">
              <w:rPr>
                <w:rFonts w:ascii="宋体" w:hAnsi="宋体" w:hint="eastAsia"/>
                <w:sz w:val="18"/>
                <w:szCs w:val="18"/>
              </w:rPr>
              <w:t>主要用于指导特殊儿童学习日常生活中常见的物品，认识和积累常用词汇。</w:t>
            </w:r>
          </w:p>
          <w:p w:rsidR="003764DD" w:rsidRPr="002104D7" w:rsidRDefault="00574BD7">
            <w:pPr>
              <w:rPr>
                <w:rFonts w:ascii="宋体"/>
                <w:sz w:val="18"/>
                <w:szCs w:val="18"/>
              </w:rPr>
            </w:pPr>
            <w:r w:rsidRPr="002104D7">
              <w:rPr>
                <w:rFonts w:ascii="宋体" w:hAnsi="宋体"/>
                <w:sz w:val="18"/>
                <w:szCs w:val="18"/>
              </w:rPr>
              <w:t xml:space="preserve">    4) </w:t>
            </w:r>
            <w:r w:rsidRPr="002104D7">
              <w:rPr>
                <w:rFonts w:ascii="宋体" w:hAnsi="宋体" w:hint="eastAsia"/>
                <w:sz w:val="18"/>
                <w:szCs w:val="18"/>
              </w:rPr>
              <w:t>自定义图册：提供空白的静电贴，方便老师或治疗师根据特殊学生的实际需要，自定义图片内容，并对自定义图片进行录音、停止、播放等进行编辑，实现学习内容的扩充，满足更多特殊儿童的学习需求。</w:t>
            </w:r>
          </w:p>
          <w:p w:rsidR="003764DD" w:rsidRPr="002104D7" w:rsidRDefault="00574BD7">
            <w:pPr>
              <w:rPr>
                <w:rFonts w:ascii="宋体"/>
                <w:sz w:val="18"/>
                <w:szCs w:val="18"/>
              </w:rPr>
            </w:pPr>
            <w:r w:rsidRPr="002104D7">
              <w:rPr>
                <w:rFonts w:ascii="宋体" w:hAnsi="宋体"/>
                <w:sz w:val="18"/>
                <w:szCs w:val="18"/>
              </w:rPr>
              <w:t xml:space="preserve">    5) </w:t>
            </w:r>
            <w:r w:rsidRPr="002104D7">
              <w:rPr>
                <w:rFonts w:ascii="宋体" w:hAnsi="宋体" w:hint="eastAsia"/>
                <w:sz w:val="18"/>
                <w:szCs w:val="18"/>
              </w:rPr>
              <w:t>可配合</w:t>
            </w:r>
            <w:r w:rsidRPr="002104D7">
              <w:rPr>
                <w:rFonts w:ascii="宋体" w:hAnsi="宋体"/>
                <w:sz w:val="18"/>
                <w:szCs w:val="18"/>
              </w:rPr>
              <w:t xml:space="preserve"> </w:t>
            </w:r>
            <w:r w:rsidRPr="002104D7">
              <w:rPr>
                <w:rFonts w:ascii="宋体" w:hAnsi="宋体" w:hint="eastAsia"/>
                <w:sz w:val="18"/>
                <w:szCs w:val="18"/>
              </w:rPr>
              <w:t>“</w:t>
            </w:r>
            <w:r w:rsidRPr="002104D7">
              <w:rPr>
                <w:rFonts w:ascii="宋体" w:hAnsi="宋体"/>
                <w:sz w:val="18"/>
                <w:szCs w:val="18"/>
              </w:rPr>
              <w:t>PIC</w:t>
            </w:r>
            <w:r w:rsidRPr="002104D7">
              <w:rPr>
                <w:rFonts w:ascii="宋体" w:hAnsi="宋体" w:hint="eastAsia"/>
                <w:sz w:val="18"/>
                <w:szCs w:val="18"/>
              </w:rPr>
              <w:t>生活图卡”使用，将静电贴图片贴于“</w:t>
            </w:r>
            <w:r w:rsidRPr="002104D7">
              <w:rPr>
                <w:rFonts w:ascii="宋体" w:hAnsi="宋体"/>
                <w:sz w:val="18"/>
                <w:szCs w:val="18"/>
              </w:rPr>
              <w:t>PIC</w:t>
            </w:r>
            <w:r w:rsidRPr="002104D7">
              <w:rPr>
                <w:rFonts w:ascii="宋体" w:hAnsi="宋体" w:hint="eastAsia"/>
                <w:sz w:val="18"/>
                <w:szCs w:val="18"/>
              </w:rPr>
              <w:t>生活图卡”中的“自定义空白磁贴卡”上使用。</w:t>
            </w:r>
          </w:p>
        </w:tc>
        <w:tc>
          <w:tcPr>
            <w:tcW w:w="856" w:type="dxa"/>
            <w:vAlign w:val="center"/>
          </w:tcPr>
          <w:p w:rsidR="003764DD" w:rsidRDefault="00574BD7">
            <w:pPr>
              <w:jc w:val="center"/>
              <w:rPr>
                <w:rFonts w:ascii="宋体"/>
                <w:sz w:val="18"/>
                <w:szCs w:val="18"/>
              </w:rPr>
            </w:pPr>
            <w:r>
              <w:rPr>
                <w:rFonts w:ascii="宋体" w:hAnsi="宋体" w:hint="eastAsia"/>
                <w:sz w:val="18"/>
                <w:szCs w:val="18"/>
              </w:rPr>
              <w:lastRenderedPageBreak/>
              <w:t>套</w:t>
            </w:r>
          </w:p>
        </w:tc>
        <w:tc>
          <w:tcPr>
            <w:tcW w:w="1325" w:type="dxa"/>
            <w:vAlign w:val="center"/>
          </w:tcPr>
          <w:p w:rsidR="003764DD" w:rsidRDefault="00574BD7">
            <w:pPr>
              <w:jc w:val="center"/>
              <w:rPr>
                <w:rFonts w:ascii="宋体" w:hAnsi="宋体"/>
                <w:sz w:val="18"/>
                <w:szCs w:val="18"/>
              </w:rPr>
            </w:pPr>
            <w:r>
              <w:rPr>
                <w:rFonts w:ascii="宋体" w:hAnsi="宋体"/>
                <w:sz w:val="18"/>
                <w:szCs w:val="18"/>
              </w:rPr>
              <w:t>10</w:t>
            </w:r>
          </w:p>
        </w:tc>
      </w:tr>
      <w:tr w:rsidR="003764DD">
        <w:trPr>
          <w:jc w:val="center"/>
        </w:trPr>
        <w:tc>
          <w:tcPr>
            <w:tcW w:w="1237" w:type="dxa"/>
            <w:vAlign w:val="center"/>
          </w:tcPr>
          <w:p w:rsidR="003764DD" w:rsidRDefault="00574BD7">
            <w:pPr>
              <w:widowControl/>
              <w:jc w:val="center"/>
              <w:textAlignment w:val="center"/>
              <w:rPr>
                <w:rFonts w:ascii="宋体" w:cs="宋体"/>
                <w:color w:val="000000"/>
                <w:kern w:val="0"/>
                <w:sz w:val="18"/>
                <w:szCs w:val="18"/>
              </w:rPr>
            </w:pPr>
            <w:r>
              <w:rPr>
                <w:rFonts w:ascii="宋体" w:hAnsi="宋体" w:cs="宋体"/>
                <w:color w:val="000000"/>
                <w:kern w:val="0"/>
                <w:sz w:val="18"/>
                <w:szCs w:val="18"/>
              </w:rPr>
              <w:lastRenderedPageBreak/>
              <w:t>2</w:t>
            </w:r>
          </w:p>
        </w:tc>
        <w:tc>
          <w:tcPr>
            <w:tcW w:w="2780" w:type="dxa"/>
            <w:vAlign w:val="center"/>
          </w:tcPr>
          <w:p w:rsidR="003764DD" w:rsidRDefault="00574BD7">
            <w:pPr>
              <w:jc w:val="center"/>
              <w:rPr>
                <w:rFonts w:ascii="宋体"/>
                <w:sz w:val="18"/>
                <w:szCs w:val="18"/>
              </w:rPr>
            </w:pPr>
            <w:r>
              <w:rPr>
                <w:rFonts w:ascii="宋体" w:hAnsi="宋体" w:hint="eastAsia"/>
                <w:sz w:val="18"/>
                <w:szCs w:val="18"/>
              </w:rPr>
              <w:t>视听音乐统合训练系统</w:t>
            </w:r>
          </w:p>
          <w:p w:rsidR="003764DD" w:rsidRDefault="00574BD7">
            <w:pPr>
              <w:jc w:val="center"/>
              <w:rPr>
                <w:rFonts w:ascii="宋体"/>
                <w:sz w:val="18"/>
                <w:szCs w:val="18"/>
              </w:rPr>
            </w:pPr>
            <w:r>
              <w:rPr>
                <w:rFonts w:ascii="宋体"/>
                <w:noProof/>
                <w:sz w:val="18"/>
                <w:szCs w:val="18"/>
              </w:rPr>
              <w:drawing>
                <wp:inline distT="0" distB="0" distL="114300" distR="114300">
                  <wp:extent cx="1017270" cy="830580"/>
                  <wp:effectExtent l="0" t="0" r="11430" b="7620"/>
                  <wp:docPr id="2" name="Picture 153" descr="rId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3" descr="rId399"/>
                          <pic:cNvPicPr>
                            <a:picLocks noChangeAspect="1"/>
                          </pic:cNvPicPr>
                        </pic:nvPicPr>
                        <pic:blipFill>
                          <a:blip r:embed="rId9"/>
                          <a:stretch>
                            <a:fillRect/>
                          </a:stretch>
                        </pic:blipFill>
                        <pic:spPr>
                          <a:xfrm>
                            <a:off x="0" y="0"/>
                            <a:ext cx="1017270" cy="830580"/>
                          </a:xfrm>
                          <a:prstGeom prst="rect">
                            <a:avLst/>
                          </a:prstGeom>
                          <a:noFill/>
                          <a:ln>
                            <a:noFill/>
                          </a:ln>
                        </pic:spPr>
                      </pic:pic>
                    </a:graphicData>
                  </a:graphic>
                </wp:inline>
              </w:drawing>
            </w:r>
          </w:p>
        </w:tc>
        <w:tc>
          <w:tcPr>
            <w:tcW w:w="7879" w:type="dxa"/>
            <w:vAlign w:val="center"/>
          </w:tcPr>
          <w:p w:rsidR="003764DD" w:rsidRPr="002104D7" w:rsidRDefault="00574BD7">
            <w:pPr>
              <w:rPr>
                <w:rFonts w:ascii="宋体"/>
                <w:sz w:val="18"/>
                <w:szCs w:val="18"/>
              </w:rPr>
            </w:pPr>
            <w:r w:rsidRPr="002104D7">
              <w:rPr>
                <w:rFonts w:ascii="宋体" w:hAnsi="宋体" w:hint="eastAsia"/>
                <w:sz w:val="18"/>
                <w:szCs w:val="18"/>
              </w:rPr>
              <w:t>产品组成</w:t>
            </w:r>
          </w:p>
          <w:p w:rsidR="003764DD" w:rsidRPr="002104D7" w:rsidRDefault="00574BD7">
            <w:pPr>
              <w:rPr>
                <w:rFonts w:ascii="宋体"/>
                <w:sz w:val="18"/>
                <w:szCs w:val="18"/>
              </w:rPr>
            </w:pPr>
            <w:r w:rsidRPr="002104D7">
              <w:rPr>
                <w:rFonts w:ascii="宋体" w:hAnsi="宋体"/>
                <w:sz w:val="18"/>
                <w:szCs w:val="18"/>
              </w:rPr>
              <w:t>1</w:t>
            </w:r>
            <w:r w:rsidRPr="002104D7">
              <w:rPr>
                <w:rFonts w:ascii="宋体" w:hAnsi="宋体" w:hint="eastAsia"/>
                <w:sz w:val="18"/>
                <w:szCs w:val="18"/>
              </w:rPr>
              <w:t>）</w:t>
            </w:r>
            <w:r w:rsidRPr="002104D7">
              <w:rPr>
                <w:rFonts w:ascii="宋体" w:hAnsi="宋体"/>
                <w:sz w:val="18"/>
                <w:szCs w:val="18"/>
              </w:rPr>
              <w:t>CPU</w:t>
            </w:r>
            <w:r w:rsidRPr="002104D7">
              <w:rPr>
                <w:rFonts w:ascii="宋体" w:hAnsi="宋体" w:hint="eastAsia"/>
                <w:sz w:val="18"/>
                <w:szCs w:val="18"/>
              </w:rPr>
              <w:t>：酷</w:t>
            </w:r>
            <w:proofErr w:type="gramStart"/>
            <w:r w:rsidRPr="002104D7">
              <w:rPr>
                <w:rFonts w:ascii="宋体" w:hAnsi="宋体" w:hint="eastAsia"/>
                <w:sz w:val="18"/>
                <w:szCs w:val="18"/>
              </w:rPr>
              <w:t>睿</w:t>
            </w:r>
            <w:proofErr w:type="gramEnd"/>
            <w:r w:rsidRPr="002104D7">
              <w:rPr>
                <w:rFonts w:ascii="宋体" w:hAnsi="宋体" w:hint="eastAsia"/>
                <w:sz w:val="18"/>
                <w:szCs w:val="18"/>
              </w:rPr>
              <w:t>双核</w:t>
            </w:r>
            <w:r w:rsidRPr="002104D7">
              <w:rPr>
                <w:rFonts w:ascii="宋体" w:hAnsi="宋体"/>
                <w:sz w:val="18"/>
                <w:szCs w:val="18"/>
              </w:rPr>
              <w:t>2.6GHz</w:t>
            </w:r>
            <w:r w:rsidRPr="002104D7">
              <w:rPr>
                <w:rFonts w:ascii="宋体" w:hAnsi="宋体" w:hint="eastAsia"/>
                <w:sz w:val="18"/>
                <w:szCs w:val="18"/>
              </w:rPr>
              <w:t>或以上</w:t>
            </w:r>
          </w:p>
          <w:p w:rsidR="003764DD" w:rsidRPr="002104D7" w:rsidRDefault="00574BD7">
            <w:pPr>
              <w:rPr>
                <w:rFonts w:ascii="宋体"/>
                <w:sz w:val="18"/>
                <w:szCs w:val="18"/>
              </w:rPr>
            </w:pPr>
            <w:r w:rsidRPr="002104D7">
              <w:rPr>
                <w:rFonts w:ascii="宋体" w:hAnsi="宋体"/>
                <w:sz w:val="18"/>
                <w:szCs w:val="18"/>
              </w:rPr>
              <w:t>2</w:t>
            </w:r>
            <w:r w:rsidRPr="002104D7">
              <w:rPr>
                <w:rFonts w:ascii="宋体" w:hAnsi="宋体" w:hint="eastAsia"/>
                <w:sz w:val="18"/>
                <w:szCs w:val="18"/>
              </w:rPr>
              <w:t>）内存：</w:t>
            </w:r>
            <w:r w:rsidRPr="002104D7">
              <w:rPr>
                <w:rFonts w:ascii="宋体" w:hAnsi="宋体"/>
                <w:sz w:val="18"/>
                <w:szCs w:val="18"/>
              </w:rPr>
              <w:t>2G</w:t>
            </w:r>
            <w:r w:rsidRPr="002104D7">
              <w:rPr>
                <w:rFonts w:ascii="宋体" w:hAnsi="宋体" w:hint="eastAsia"/>
                <w:sz w:val="18"/>
                <w:szCs w:val="18"/>
              </w:rPr>
              <w:t>或以上</w:t>
            </w:r>
          </w:p>
          <w:p w:rsidR="003764DD" w:rsidRPr="002104D7" w:rsidRDefault="00574BD7">
            <w:pPr>
              <w:rPr>
                <w:rFonts w:ascii="宋体"/>
                <w:sz w:val="18"/>
                <w:szCs w:val="18"/>
              </w:rPr>
            </w:pPr>
            <w:r w:rsidRPr="002104D7">
              <w:rPr>
                <w:rFonts w:ascii="宋体" w:hAnsi="宋体"/>
                <w:sz w:val="18"/>
                <w:szCs w:val="18"/>
              </w:rPr>
              <w:t>3</w:t>
            </w:r>
            <w:r w:rsidRPr="002104D7">
              <w:rPr>
                <w:rFonts w:ascii="宋体" w:hAnsi="宋体" w:hint="eastAsia"/>
                <w:sz w:val="18"/>
                <w:szCs w:val="18"/>
              </w:rPr>
              <w:t>）显卡：独立显卡</w:t>
            </w:r>
          </w:p>
          <w:p w:rsidR="003764DD" w:rsidRPr="002104D7" w:rsidRDefault="00574BD7">
            <w:pPr>
              <w:rPr>
                <w:rFonts w:ascii="宋体"/>
                <w:sz w:val="18"/>
                <w:szCs w:val="18"/>
              </w:rPr>
            </w:pPr>
            <w:r w:rsidRPr="002104D7">
              <w:rPr>
                <w:rFonts w:ascii="宋体" w:hAnsi="宋体"/>
                <w:sz w:val="18"/>
                <w:szCs w:val="18"/>
              </w:rPr>
              <w:t>4</w:t>
            </w:r>
            <w:r w:rsidRPr="002104D7">
              <w:rPr>
                <w:rFonts w:ascii="宋体" w:hAnsi="宋体" w:hint="eastAsia"/>
                <w:sz w:val="18"/>
                <w:szCs w:val="18"/>
              </w:rPr>
              <w:t>）声卡：集成声卡或以上</w:t>
            </w:r>
          </w:p>
          <w:p w:rsidR="003764DD" w:rsidRPr="002104D7" w:rsidRDefault="00574BD7">
            <w:pPr>
              <w:rPr>
                <w:rFonts w:ascii="宋体"/>
                <w:sz w:val="18"/>
                <w:szCs w:val="18"/>
              </w:rPr>
            </w:pPr>
            <w:r w:rsidRPr="002104D7">
              <w:rPr>
                <w:rFonts w:ascii="宋体" w:hAnsi="宋体"/>
                <w:sz w:val="18"/>
                <w:szCs w:val="18"/>
              </w:rPr>
              <w:t>5</w:t>
            </w:r>
            <w:r w:rsidRPr="002104D7">
              <w:rPr>
                <w:rFonts w:ascii="宋体" w:hAnsi="宋体" w:hint="eastAsia"/>
                <w:sz w:val="18"/>
                <w:szCs w:val="18"/>
              </w:rPr>
              <w:t>）显示器：</w:t>
            </w:r>
            <w:r w:rsidRPr="002104D7">
              <w:rPr>
                <w:rFonts w:ascii="宋体" w:hAnsi="宋体"/>
                <w:sz w:val="18"/>
                <w:szCs w:val="18"/>
              </w:rPr>
              <w:t>17</w:t>
            </w:r>
            <w:r w:rsidRPr="002104D7">
              <w:rPr>
                <w:rFonts w:ascii="宋体" w:hAnsi="宋体" w:hint="eastAsia"/>
                <w:sz w:val="18"/>
                <w:szCs w:val="18"/>
              </w:rPr>
              <w:t>寸（或以上）显示器</w:t>
            </w:r>
            <w:r w:rsidRPr="002104D7">
              <w:rPr>
                <w:rFonts w:ascii="宋体" w:hAnsi="宋体"/>
                <w:sz w:val="18"/>
                <w:szCs w:val="18"/>
              </w:rPr>
              <w:t>1</w:t>
            </w:r>
            <w:r w:rsidRPr="002104D7">
              <w:rPr>
                <w:rFonts w:ascii="宋体" w:hAnsi="宋体" w:hint="eastAsia"/>
                <w:sz w:val="18"/>
                <w:szCs w:val="18"/>
              </w:rPr>
              <w:t>台，</w:t>
            </w:r>
          </w:p>
          <w:p w:rsidR="003764DD" w:rsidRPr="002104D7" w:rsidRDefault="00574BD7">
            <w:pPr>
              <w:rPr>
                <w:rFonts w:ascii="宋体"/>
                <w:sz w:val="18"/>
                <w:szCs w:val="18"/>
              </w:rPr>
            </w:pPr>
            <w:r w:rsidRPr="002104D7">
              <w:rPr>
                <w:rFonts w:ascii="宋体" w:hAnsi="宋体"/>
                <w:sz w:val="18"/>
                <w:szCs w:val="18"/>
              </w:rPr>
              <w:t>19</w:t>
            </w:r>
            <w:r w:rsidRPr="002104D7">
              <w:rPr>
                <w:rFonts w:ascii="宋体" w:hAnsi="宋体" w:hint="eastAsia"/>
                <w:sz w:val="18"/>
                <w:szCs w:val="18"/>
              </w:rPr>
              <w:t>寸（或以上）显示器</w:t>
            </w:r>
            <w:r w:rsidRPr="002104D7">
              <w:rPr>
                <w:rFonts w:ascii="宋体" w:hAnsi="宋体"/>
                <w:sz w:val="18"/>
                <w:szCs w:val="18"/>
              </w:rPr>
              <w:t>2</w:t>
            </w:r>
            <w:r w:rsidRPr="002104D7">
              <w:rPr>
                <w:rFonts w:ascii="宋体" w:hAnsi="宋体" w:hint="eastAsia"/>
                <w:sz w:val="18"/>
                <w:szCs w:val="18"/>
              </w:rPr>
              <w:t>台</w:t>
            </w:r>
          </w:p>
          <w:p w:rsidR="003764DD" w:rsidRPr="002104D7" w:rsidRDefault="00574BD7">
            <w:pPr>
              <w:rPr>
                <w:rFonts w:ascii="宋体"/>
                <w:sz w:val="18"/>
                <w:szCs w:val="18"/>
              </w:rPr>
            </w:pPr>
            <w:r w:rsidRPr="002104D7">
              <w:rPr>
                <w:rFonts w:ascii="宋体" w:hAnsi="宋体"/>
                <w:sz w:val="18"/>
                <w:szCs w:val="18"/>
              </w:rPr>
              <w:t>6</w:t>
            </w:r>
            <w:r w:rsidRPr="002104D7">
              <w:rPr>
                <w:rFonts w:ascii="宋体" w:hAnsi="宋体" w:hint="eastAsia"/>
                <w:sz w:val="18"/>
                <w:szCs w:val="18"/>
              </w:rPr>
              <w:t>）工作台：</w:t>
            </w:r>
            <w:r w:rsidRPr="002104D7">
              <w:rPr>
                <w:rFonts w:ascii="宋体" w:hAnsi="宋体"/>
                <w:sz w:val="18"/>
                <w:szCs w:val="18"/>
              </w:rPr>
              <w:t>1</w:t>
            </w:r>
            <w:r w:rsidRPr="002104D7">
              <w:rPr>
                <w:rFonts w:ascii="宋体" w:hAnsi="宋体" w:hint="eastAsia"/>
                <w:sz w:val="18"/>
                <w:szCs w:val="18"/>
              </w:rPr>
              <w:t>张</w:t>
            </w:r>
          </w:p>
          <w:p w:rsidR="003764DD" w:rsidRPr="002104D7" w:rsidRDefault="00574BD7">
            <w:pPr>
              <w:rPr>
                <w:rFonts w:ascii="宋体"/>
                <w:sz w:val="18"/>
                <w:szCs w:val="18"/>
              </w:rPr>
            </w:pPr>
            <w:r w:rsidRPr="002104D7">
              <w:rPr>
                <w:rFonts w:ascii="宋体" w:hAnsi="宋体"/>
                <w:sz w:val="18"/>
                <w:szCs w:val="18"/>
              </w:rPr>
              <w:t>7</w:t>
            </w:r>
            <w:r w:rsidRPr="002104D7">
              <w:rPr>
                <w:rFonts w:ascii="宋体" w:hAnsi="宋体" w:hint="eastAsia"/>
                <w:sz w:val="18"/>
                <w:szCs w:val="18"/>
              </w:rPr>
              <w:t>）桌子：专用桌</w:t>
            </w:r>
            <w:r w:rsidRPr="002104D7">
              <w:rPr>
                <w:rFonts w:ascii="宋体" w:hAnsi="宋体"/>
                <w:sz w:val="18"/>
                <w:szCs w:val="18"/>
              </w:rPr>
              <w:t>2</w:t>
            </w:r>
            <w:r w:rsidRPr="002104D7">
              <w:rPr>
                <w:rFonts w:ascii="宋体" w:hAnsi="宋体" w:hint="eastAsia"/>
                <w:sz w:val="18"/>
                <w:szCs w:val="18"/>
              </w:rPr>
              <w:t>张（儿童适用）</w:t>
            </w:r>
          </w:p>
          <w:p w:rsidR="003764DD" w:rsidRPr="002104D7" w:rsidRDefault="00574BD7">
            <w:pPr>
              <w:rPr>
                <w:rFonts w:ascii="宋体"/>
                <w:sz w:val="18"/>
                <w:szCs w:val="18"/>
              </w:rPr>
            </w:pPr>
            <w:r w:rsidRPr="002104D7">
              <w:rPr>
                <w:rFonts w:ascii="宋体" w:hAnsi="宋体"/>
                <w:sz w:val="18"/>
                <w:szCs w:val="18"/>
              </w:rPr>
              <w:t>8</w:t>
            </w:r>
            <w:r w:rsidRPr="002104D7">
              <w:rPr>
                <w:rFonts w:ascii="宋体" w:hAnsi="宋体" w:hint="eastAsia"/>
                <w:sz w:val="18"/>
                <w:szCs w:val="18"/>
              </w:rPr>
              <w:t>）椅子：专用</w:t>
            </w:r>
            <w:proofErr w:type="gramStart"/>
            <w:r w:rsidRPr="002104D7">
              <w:rPr>
                <w:rFonts w:ascii="宋体" w:hAnsi="宋体" w:hint="eastAsia"/>
                <w:sz w:val="18"/>
                <w:szCs w:val="18"/>
              </w:rPr>
              <w:t>椅</w:t>
            </w:r>
            <w:proofErr w:type="gramEnd"/>
            <w:r w:rsidRPr="002104D7">
              <w:rPr>
                <w:rFonts w:ascii="宋体" w:hAnsi="宋体"/>
                <w:sz w:val="18"/>
                <w:szCs w:val="18"/>
              </w:rPr>
              <w:t>1</w:t>
            </w:r>
            <w:r w:rsidRPr="002104D7">
              <w:rPr>
                <w:rFonts w:ascii="宋体" w:hAnsi="宋体" w:hint="eastAsia"/>
                <w:sz w:val="18"/>
                <w:szCs w:val="18"/>
              </w:rPr>
              <w:t>张（高度与专用桌搭配）</w:t>
            </w:r>
          </w:p>
          <w:p w:rsidR="003764DD" w:rsidRPr="002104D7" w:rsidRDefault="00574BD7">
            <w:pPr>
              <w:rPr>
                <w:rFonts w:ascii="宋体"/>
                <w:sz w:val="18"/>
                <w:szCs w:val="18"/>
              </w:rPr>
            </w:pPr>
            <w:r w:rsidRPr="002104D7">
              <w:rPr>
                <w:rFonts w:ascii="宋体" w:hAnsi="宋体"/>
                <w:sz w:val="18"/>
                <w:szCs w:val="18"/>
              </w:rPr>
              <w:t>9</w:t>
            </w:r>
            <w:r w:rsidRPr="002104D7">
              <w:rPr>
                <w:rFonts w:ascii="宋体" w:hAnsi="宋体" w:hint="eastAsia"/>
                <w:sz w:val="18"/>
                <w:szCs w:val="18"/>
              </w:rPr>
              <w:t>）音箱：有源音箱</w:t>
            </w:r>
            <w:r w:rsidRPr="002104D7">
              <w:rPr>
                <w:rFonts w:ascii="宋体" w:hAnsi="宋体"/>
                <w:sz w:val="18"/>
                <w:szCs w:val="18"/>
              </w:rPr>
              <w:t>1</w:t>
            </w:r>
            <w:r w:rsidRPr="002104D7">
              <w:rPr>
                <w:rFonts w:ascii="宋体" w:hAnsi="宋体" w:hint="eastAsia"/>
                <w:sz w:val="18"/>
                <w:szCs w:val="18"/>
              </w:rPr>
              <w:t>套</w:t>
            </w:r>
          </w:p>
          <w:p w:rsidR="003764DD" w:rsidRPr="002104D7" w:rsidRDefault="00574BD7">
            <w:pPr>
              <w:rPr>
                <w:rFonts w:ascii="宋体"/>
                <w:sz w:val="18"/>
                <w:szCs w:val="18"/>
              </w:rPr>
            </w:pPr>
            <w:r w:rsidRPr="002104D7">
              <w:rPr>
                <w:rFonts w:ascii="宋体" w:hAnsi="宋体"/>
                <w:sz w:val="18"/>
                <w:szCs w:val="18"/>
              </w:rPr>
              <w:t>10</w:t>
            </w:r>
            <w:r w:rsidRPr="002104D7">
              <w:rPr>
                <w:rFonts w:ascii="宋体" w:hAnsi="宋体" w:hint="eastAsia"/>
                <w:sz w:val="18"/>
                <w:szCs w:val="18"/>
              </w:rPr>
              <w:t>）输入设备：普通鼠标键盘</w:t>
            </w:r>
          </w:p>
          <w:p w:rsidR="003764DD" w:rsidRPr="002104D7" w:rsidRDefault="00574BD7">
            <w:pPr>
              <w:rPr>
                <w:rFonts w:ascii="宋体"/>
                <w:sz w:val="18"/>
                <w:szCs w:val="18"/>
              </w:rPr>
            </w:pPr>
            <w:r w:rsidRPr="002104D7">
              <w:rPr>
                <w:rFonts w:ascii="宋体" w:hAnsi="宋体"/>
                <w:sz w:val="18"/>
                <w:szCs w:val="18"/>
              </w:rPr>
              <w:t>11</w:t>
            </w:r>
            <w:r w:rsidRPr="002104D7">
              <w:rPr>
                <w:rFonts w:ascii="宋体" w:hAnsi="宋体" w:hint="eastAsia"/>
                <w:sz w:val="18"/>
                <w:szCs w:val="18"/>
              </w:rPr>
              <w:t>）激光打印机：</w:t>
            </w:r>
            <w:r w:rsidRPr="002104D7">
              <w:rPr>
                <w:rFonts w:ascii="宋体" w:hAnsi="宋体"/>
                <w:sz w:val="18"/>
                <w:szCs w:val="18"/>
              </w:rPr>
              <w:t>1</w:t>
            </w:r>
            <w:r w:rsidRPr="002104D7">
              <w:rPr>
                <w:rFonts w:ascii="宋体" w:hAnsi="宋体" w:hint="eastAsia"/>
                <w:sz w:val="18"/>
                <w:szCs w:val="18"/>
              </w:rPr>
              <w:t>台</w:t>
            </w:r>
          </w:p>
          <w:p w:rsidR="003764DD" w:rsidRPr="002104D7" w:rsidRDefault="00574BD7">
            <w:pPr>
              <w:rPr>
                <w:rFonts w:ascii="宋体"/>
                <w:sz w:val="18"/>
                <w:szCs w:val="18"/>
              </w:rPr>
            </w:pPr>
            <w:r w:rsidRPr="002104D7">
              <w:rPr>
                <w:rFonts w:ascii="宋体" w:hAnsi="宋体"/>
                <w:sz w:val="18"/>
                <w:szCs w:val="18"/>
              </w:rPr>
              <w:t>12</w:t>
            </w:r>
            <w:r w:rsidRPr="002104D7">
              <w:rPr>
                <w:rFonts w:ascii="宋体" w:hAnsi="宋体" w:hint="eastAsia"/>
                <w:sz w:val="18"/>
                <w:szCs w:val="18"/>
              </w:rPr>
              <w:t>）专用灯具：</w:t>
            </w:r>
            <w:r w:rsidRPr="002104D7">
              <w:rPr>
                <w:rFonts w:ascii="宋体" w:hAnsi="宋体"/>
                <w:sz w:val="18"/>
                <w:szCs w:val="18"/>
              </w:rPr>
              <w:t>1</w:t>
            </w:r>
            <w:r w:rsidRPr="002104D7">
              <w:rPr>
                <w:rFonts w:ascii="宋体" w:hAnsi="宋体" w:hint="eastAsia"/>
                <w:sz w:val="18"/>
                <w:szCs w:val="18"/>
              </w:rPr>
              <w:t>套</w:t>
            </w:r>
          </w:p>
          <w:p w:rsidR="003764DD" w:rsidRPr="002104D7" w:rsidRDefault="00574BD7">
            <w:pPr>
              <w:rPr>
                <w:rFonts w:ascii="宋体"/>
                <w:sz w:val="18"/>
                <w:szCs w:val="18"/>
              </w:rPr>
            </w:pPr>
            <w:r w:rsidRPr="002104D7">
              <w:rPr>
                <w:rFonts w:ascii="宋体" w:hAnsi="宋体"/>
                <w:sz w:val="18"/>
                <w:szCs w:val="18"/>
              </w:rPr>
              <w:lastRenderedPageBreak/>
              <w:t>13</w:t>
            </w:r>
            <w:r w:rsidRPr="002104D7">
              <w:rPr>
                <w:rFonts w:ascii="宋体" w:hAnsi="宋体" w:hint="eastAsia"/>
                <w:sz w:val="18"/>
                <w:szCs w:val="18"/>
              </w:rPr>
              <w:t>）滤波器：</w:t>
            </w:r>
            <w:r w:rsidRPr="002104D7">
              <w:rPr>
                <w:rFonts w:ascii="宋体" w:hAnsi="宋体"/>
                <w:sz w:val="18"/>
                <w:szCs w:val="18"/>
              </w:rPr>
              <w:t>1</w:t>
            </w:r>
            <w:r w:rsidRPr="002104D7">
              <w:rPr>
                <w:rFonts w:ascii="宋体" w:hAnsi="宋体" w:hint="eastAsia"/>
                <w:sz w:val="18"/>
                <w:szCs w:val="18"/>
              </w:rPr>
              <w:t>台</w:t>
            </w:r>
          </w:p>
          <w:p w:rsidR="003764DD" w:rsidRPr="002104D7" w:rsidRDefault="00574BD7">
            <w:pPr>
              <w:rPr>
                <w:rFonts w:ascii="宋体"/>
                <w:sz w:val="18"/>
                <w:szCs w:val="18"/>
              </w:rPr>
            </w:pPr>
            <w:r w:rsidRPr="002104D7">
              <w:rPr>
                <w:rFonts w:ascii="宋体" w:hAnsi="宋体"/>
                <w:sz w:val="18"/>
                <w:szCs w:val="18"/>
              </w:rPr>
              <w:t>14</w:t>
            </w:r>
            <w:r w:rsidRPr="002104D7">
              <w:rPr>
                <w:rFonts w:ascii="宋体" w:hAnsi="宋体" w:hint="eastAsia"/>
                <w:sz w:val="18"/>
                <w:szCs w:val="18"/>
              </w:rPr>
              <w:t>）耳机：</w:t>
            </w:r>
            <w:r w:rsidRPr="002104D7">
              <w:rPr>
                <w:rFonts w:ascii="宋体" w:hAnsi="宋体"/>
                <w:sz w:val="18"/>
                <w:szCs w:val="18"/>
              </w:rPr>
              <w:t>1</w:t>
            </w:r>
            <w:r w:rsidRPr="002104D7">
              <w:rPr>
                <w:rFonts w:ascii="宋体" w:hAnsi="宋体" w:hint="eastAsia"/>
                <w:sz w:val="18"/>
                <w:szCs w:val="18"/>
              </w:rPr>
              <w:t>个</w:t>
            </w:r>
          </w:p>
          <w:p w:rsidR="003764DD" w:rsidRPr="002104D7" w:rsidRDefault="00574BD7">
            <w:pPr>
              <w:rPr>
                <w:rFonts w:ascii="宋体"/>
                <w:sz w:val="18"/>
                <w:szCs w:val="18"/>
              </w:rPr>
            </w:pPr>
            <w:r w:rsidRPr="002104D7">
              <w:rPr>
                <w:rFonts w:ascii="宋体" w:hAnsi="宋体"/>
                <w:sz w:val="18"/>
                <w:szCs w:val="18"/>
              </w:rPr>
              <w:t>15</w:t>
            </w:r>
            <w:r w:rsidRPr="002104D7">
              <w:rPr>
                <w:rFonts w:ascii="宋体" w:hAnsi="宋体" w:hint="eastAsia"/>
                <w:sz w:val="18"/>
                <w:szCs w:val="18"/>
              </w:rPr>
              <w:t>）无线说话方块：</w:t>
            </w:r>
            <w:r w:rsidRPr="002104D7">
              <w:rPr>
                <w:rFonts w:ascii="宋体" w:hAnsi="宋体"/>
                <w:sz w:val="18"/>
                <w:szCs w:val="18"/>
              </w:rPr>
              <w:t>1</w:t>
            </w:r>
            <w:r w:rsidRPr="002104D7">
              <w:rPr>
                <w:rFonts w:ascii="宋体" w:hAnsi="宋体" w:hint="eastAsia"/>
                <w:sz w:val="18"/>
                <w:szCs w:val="18"/>
              </w:rPr>
              <w:t>套。</w:t>
            </w:r>
          </w:p>
          <w:p w:rsidR="003764DD" w:rsidRPr="002104D7" w:rsidRDefault="00574BD7">
            <w:pPr>
              <w:rPr>
                <w:rFonts w:ascii="宋体"/>
                <w:sz w:val="18"/>
                <w:szCs w:val="18"/>
              </w:rPr>
            </w:pPr>
            <w:r w:rsidRPr="002104D7">
              <w:rPr>
                <w:rFonts w:ascii="宋体" w:hAnsi="宋体" w:hint="eastAsia"/>
                <w:sz w:val="18"/>
                <w:szCs w:val="18"/>
              </w:rPr>
              <w:t>二、产品用途</w:t>
            </w:r>
          </w:p>
          <w:p w:rsidR="003764DD" w:rsidRPr="002104D7" w:rsidRDefault="00574BD7">
            <w:pPr>
              <w:rPr>
                <w:rFonts w:ascii="宋体"/>
                <w:sz w:val="18"/>
                <w:szCs w:val="18"/>
              </w:rPr>
            </w:pPr>
            <w:r w:rsidRPr="002104D7">
              <w:rPr>
                <w:rFonts w:ascii="宋体" w:hAnsi="宋体"/>
                <w:sz w:val="18"/>
                <w:szCs w:val="18"/>
              </w:rPr>
              <w:t>1</w:t>
            </w:r>
            <w:r w:rsidRPr="002104D7">
              <w:rPr>
                <w:rFonts w:ascii="宋体" w:hAnsi="宋体" w:hint="eastAsia"/>
                <w:sz w:val="18"/>
                <w:szCs w:val="18"/>
              </w:rPr>
              <w:t>）本系统提供一种特殊的视听音乐训练方法，通过视觉和听觉的刺激改变受训者的情绪，调节神经兴奋性，促进受训者的认知能力和情绪控制能力的提升。</w:t>
            </w:r>
          </w:p>
          <w:p w:rsidR="003764DD" w:rsidRPr="002104D7" w:rsidRDefault="00574BD7">
            <w:pPr>
              <w:rPr>
                <w:rFonts w:ascii="宋体"/>
                <w:sz w:val="18"/>
                <w:szCs w:val="18"/>
              </w:rPr>
            </w:pPr>
            <w:r w:rsidRPr="002104D7">
              <w:rPr>
                <w:rFonts w:ascii="宋体" w:hAnsi="宋体"/>
                <w:sz w:val="18"/>
                <w:szCs w:val="18"/>
              </w:rPr>
              <w:t>2</w:t>
            </w:r>
            <w:r w:rsidRPr="002104D7">
              <w:rPr>
                <w:rFonts w:ascii="宋体" w:hAnsi="宋体" w:hint="eastAsia"/>
                <w:sz w:val="18"/>
                <w:szCs w:val="18"/>
              </w:rPr>
              <w:t>）利用相应属性的音乐，引导受训者的情绪状态，调节神经兴奋性。</w:t>
            </w:r>
          </w:p>
          <w:p w:rsidR="003764DD" w:rsidRPr="002104D7" w:rsidRDefault="00574BD7">
            <w:pPr>
              <w:rPr>
                <w:rFonts w:ascii="宋体"/>
                <w:sz w:val="18"/>
                <w:szCs w:val="18"/>
              </w:rPr>
            </w:pPr>
            <w:r w:rsidRPr="002104D7">
              <w:rPr>
                <w:rFonts w:ascii="宋体" w:hAnsi="宋体"/>
                <w:sz w:val="18"/>
                <w:szCs w:val="18"/>
              </w:rPr>
              <w:t>3</w:t>
            </w:r>
            <w:r w:rsidRPr="002104D7">
              <w:rPr>
                <w:rFonts w:ascii="宋体" w:hAnsi="宋体" w:hint="eastAsia"/>
                <w:sz w:val="18"/>
                <w:szCs w:val="18"/>
              </w:rPr>
              <w:t>）利用独特的双屏显示技术，使受训者双眼的主视觉分别落在两个屏幕上，通过屏幕对左右眼的视觉通道进行交互刺激，唤醒受训者大脑皮层的活动。</w:t>
            </w:r>
          </w:p>
          <w:p w:rsidR="003764DD" w:rsidRPr="002104D7" w:rsidRDefault="00574BD7">
            <w:pPr>
              <w:rPr>
                <w:rFonts w:ascii="宋体"/>
                <w:sz w:val="18"/>
                <w:szCs w:val="18"/>
              </w:rPr>
            </w:pPr>
            <w:r w:rsidRPr="002104D7">
              <w:rPr>
                <w:rFonts w:ascii="宋体" w:hAnsi="宋体"/>
                <w:sz w:val="18"/>
                <w:szCs w:val="18"/>
              </w:rPr>
              <w:t>4</w:t>
            </w:r>
            <w:r w:rsidRPr="002104D7">
              <w:rPr>
                <w:rFonts w:ascii="宋体" w:hAnsi="宋体" w:hint="eastAsia"/>
                <w:sz w:val="18"/>
                <w:szCs w:val="18"/>
              </w:rPr>
              <w:t>）配合脑波灯光模式，使受训者进入相应的生理状态，提高受训者的集中力，促进学习、认知、情绪控制等能力。</w:t>
            </w:r>
          </w:p>
          <w:p w:rsidR="003764DD" w:rsidRPr="002104D7" w:rsidRDefault="00574BD7">
            <w:pPr>
              <w:rPr>
                <w:rFonts w:ascii="宋体"/>
                <w:sz w:val="18"/>
                <w:szCs w:val="18"/>
              </w:rPr>
            </w:pPr>
            <w:r w:rsidRPr="002104D7">
              <w:rPr>
                <w:rFonts w:ascii="宋体" w:hAnsi="宋体" w:hint="eastAsia"/>
                <w:sz w:val="18"/>
                <w:szCs w:val="18"/>
              </w:rPr>
              <w:t>三、产品功能</w:t>
            </w:r>
          </w:p>
          <w:p w:rsidR="003764DD" w:rsidRPr="002104D7" w:rsidRDefault="00574BD7">
            <w:pPr>
              <w:rPr>
                <w:rFonts w:ascii="宋体"/>
                <w:sz w:val="18"/>
                <w:szCs w:val="18"/>
              </w:rPr>
            </w:pPr>
            <w:r w:rsidRPr="002104D7">
              <w:rPr>
                <w:rFonts w:ascii="宋体" w:hAnsi="宋体" w:hint="eastAsia"/>
                <w:sz w:val="18"/>
                <w:szCs w:val="18"/>
              </w:rPr>
              <w:t>本系统有四大模块组成，分别为系统介绍、课程登记、听与看、听与动，主要的特点和功能如下：</w:t>
            </w:r>
          </w:p>
          <w:p w:rsidR="003764DD" w:rsidRPr="002104D7" w:rsidRDefault="00574BD7">
            <w:pPr>
              <w:rPr>
                <w:rFonts w:ascii="宋体"/>
                <w:sz w:val="18"/>
                <w:szCs w:val="18"/>
              </w:rPr>
            </w:pPr>
            <w:r w:rsidRPr="002104D7">
              <w:rPr>
                <w:rFonts w:ascii="宋体" w:hAnsi="宋体"/>
                <w:sz w:val="18"/>
                <w:szCs w:val="18"/>
              </w:rPr>
              <w:t>1</w:t>
            </w:r>
            <w:r w:rsidRPr="002104D7">
              <w:rPr>
                <w:rFonts w:ascii="宋体" w:hAnsi="宋体" w:hint="eastAsia"/>
                <w:sz w:val="18"/>
                <w:szCs w:val="18"/>
              </w:rPr>
              <w:t>）根据不同受训者的差异化特质，建立相应的受训者档案，对其进行评估，并根据评估结果及自身特质，设计针对性的视听课程。</w:t>
            </w:r>
          </w:p>
          <w:p w:rsidR="003764DD" w:rsidRPr="002104D7" w:rsidRDefault="00574BD7">
            <w:pPr>
              <w:rPr>
                <w:rFonts w:ascii="宋体"/>
                <w:sz w:val="18"/>
                <w:szCs w:val="18"/>
              </w:rPr>
            </w:pPr>
            <w:r w:rsidRPr="002104D7">
              <w:rPr>
                <w:rFonts w:ascii="宋体" w:hAnsi="宋体"/>
                <w:sz w:val="18"/>
                <w:szCs w:val="18"/>
              </w:rPr>
              <w:t>2</w:t>
            </w:r>
            <w:r w:rsidRPr="002104D7">
              <w:rPr>
                <w:rFonts w:ascii="宋体" w:hAnsi="宋体" w:hint="eastAsia"/>
                <w:sz w:val="18"/>
                <w:szCs w:val="18"/>
              </w:rPr>
              <w:t>）可查询受训者的量表评估结果及课程训练结果，为康复</w:t>
            </w:r>
            <w:proofErr w:type="gramStart"/>
            <w:r w:rsidRPr="002104D7">
              <w:rPr>
                <w:rFonts w:ascii="宋体" w:hAnsi="宋体" w:hint="eastAsia"/>
                <w:sz w:val="18"/>
                <w:szCs w:val="18"/>
              </w:rPr>
              <w:t>师制定</w:t>
            </w:r>
            <w:proofErr w:type="gramEnd"/>
            <w:r w:rsidRPr="002104D7">
              <w:rPr>
                <w:rFonts w:ascii="宋体" w:hAnsi="宋体" w:hint="eastAsia"/>
                <w:sz w:val="18"/>
                <w:szCs w:val="18"/>
              </w:rPr>
              <w:t>后续训练方案提供依据。</w:t>
            </w:r>
          </w:p>
          <w:p w:rsidR="003764DD" w:rsidRPr="002104D7" w:rsidRDefault="00574BD7">
            <w:pPr>
              <w:rPr>
                <w:rFonts w:ascii="宋体"/>
                <w:sz w:val="18"/>
                <w:szCs w:val="18"/>
              </w:rPr>
            </w:pPr>
            <w:r w:rsidRPr="002104D7">
              <w:rPr>
                <w:rFonts w:ascii="宋体" w:hAnsi="宋体"/>
                <w:sz w:val="18"/>
                <w:szCs w:val="18"/>
              </w:rPr>
              <w:t>3</w:t>
            </w:r>
            <w:r w:rsidRPr="002104D7">
              <w:rPr>
                <w:rFonts w:ascii="宋体" w:hAnsi="宋体" w:hint="eastAsia"/>
                <w:sz w:val="18"/>
                <w:szCs w:val="18"/>
              </w:rPr>
              <w:t>）提供自闭</w:t>
            </w:r>
            <w:proofErr w:type="gramStart"/>
            <w:r w:rsidRPr="002104D7">
              <w:rPr>
                <w:rFonts w:ascii="宋体" w:hAnsi="宋体" w:hint="eastAsia"/>
                <w:sz w:val="18"/>
                <w:szCs w:val="18"/>
              </w:rPr>
              <w:t>症行为</w:t>
            </w:r>
            <w:proofErr w:type="gramEnd"/>
            <w:r w:rsidRPr="002104D7">
              <w:rPr>
                <w:rFonts w:ascii="宋体" w:hAnsi="宋体"/>
                <w:sz w:val="18"/>
                <w:szCs w:val="18"/>
              </w:rPr>
              <w:t>ABC</w:t>
            </w:r>
            <w:r w:rsidRPr="002104D7">
              <w:rPr>
                <w:rFonts w:ascii="宋体" w:hAnsi="宋体" w:hint="eastAsia"/>
                <w:sz w:val="18"/>
                <w:szCs w:val="18"/>
              </w:rPr>
              <w:t>量表、</w:t>
            </w:r>
            <w:proofErr w:type="spellStart"/>
            <w:r w:rsidRPr="002104D7">
              <w:rPr>
                <w:rFonts w:ascii="宋体" w:hAnsi="宋体"/>
                <w:sz w:val="18"/>
                <w:szCs w:val="18"/>
              </w:rPr>
              <w:t>conners</w:t>
            </w:r>
            <w:proofErr w:type="spellEnd"/>
            <w:r w:rsidRPr="002104D7">
              <w:rPr>
                <w:rFonts w:ascii="宋体" w:hAnsi="宋体" w:hint="eastAsia"/>
                <w:sz w:val="18"/>
                <w:szCs w:val="18"/>
              </w:rPr>
              <w:t>评定量表、语言行为量表等评估量表。</w:t>
            </w:r>
          </w:p>
          <w:p w:rsidR="003764DD" w:rsidRPr="002104D7" w:rsidRDefault="00574BD7">
            <w:pPr>
              <w:rPr>
                <w:rFonts w:ascii="宋体"/>
                <w:sz w:val="18"/>
                <w:szCs w:val="18"/>
              </w:rPr>
            </w:pPr>
            <w:r w:rsidRPr="002104D7">
              <w:rPr>
                <w:rFonts w:ascii="宋体" w:hAnsi="宋体"/>
                <w:sz w:val="18"/>
                <w:szCs w:val="18"/>
              </w:rPr>
              <w:t>4</w:t>
            </w:r>
            <w:r w:rsidRPr="002104D7">
              <w:rPr>
                <w:rFonts w:ascii="宋体" w:hAnsi="宋体" w:hint="eastAsia"/>
                <w:sz w:val="18"/>
                <w:szCs w:val="18"/>
              </w:rPr>
              <w:t>）☆课程设计：通过视频素材</w:t>
            </w:r>
            <w:proofErr w:type="gramStart"/>
            <w:r w:rsidRPr="002104D7">
              <w:rPr>
                <w:rFonts w:ascii="宋体" w:hAnsi="宋体" w:hint="eastAsia"/>
                <w:sz w:val="18"/>
                <w:szCs w:val="18"/>
              </w:rPr>
              <w:t>库提供</w:t>
            </w:r>
            <w:proofErr w:type="gramEnd"/>
            <w:r w:rsidRPr="002104D7">
              <w:rPr>
                <w:rFonts w:ascii="宋体" w:hAnsi="宋体" w:hint="eastAsia"/>
                <w:sz w:val="18"/>
                <w:szCs w:val="18"/>
              </w:rPr>
              <w:t>丰富的训练素材，康复师可以根据受训者的需要制定个性化的训练课程。</w:t>
            </w:r>
          </w:p>
          <w:p w:rsidR="003764DD" w:rsidRPr="002104D7" w:rsidRDefault="00574BD7">
            <w:pPr>
              <w:rPr>
                <w:rFonts w:ascii="宋体"/>
                <w:sz w:val="18"/>
                <w:szCs w:val="18"/>
              </w:rPr>
            </w:pPr>
            <w:r w:rsidRPr="002104D7">
              <w:rPr>
                <w:rFonts w:ascii="宋体" w:hAnsi="宋体"/>
                <w:sz w:val="18"/>
                <w:szCs w:val="18"/>
              </w:rPr>
              <w:t>5</w:t>
            </w:r>
            <w:r w:rsidRPr="002104D7">
              <w:rPr>
                <w:rFonts w:ascii="宋体" w:hAnsi="宋体" w:hint="eastAsia"/>
                <w:sz w:val="18"/>
                <w:szCs w:val="18"/>
              </w:rPr>
              <w:t>）通过听与看不同模块素材的训练，确定受训者的训练点，方便康复</w:t>
            </w:r>
            <w:proofErr w:type="gramStart"/>
            <w:r w:rsidRPr="002104D7">
              <w:rPr>
                <w:rFonts w:ascii="宋体" w:hAnsi="宋体" w:hint="eastAsia"/>
                <w:sz w:val="18"/>
                <w:szCs w:val="18"/>
              </w:rPr>
              <w:t>师制定</w:t>
            </w:r>
            <w:proofErr w:type="gramEnd"/>
            <w:r w:rsidRPr="002104D7">
              <w:rPr>
                <w:rFonts w:ascii="宋体" w:hAnsi="宋体" w:hint="eastAsia"/>
                <w:sz w:val="18"/>
                <w:szCs w:val="18"/>
              </w:rPr>
              <w:t>针对性的训练课程。</w:t>
            </w:r>
          </w:p>
          <w:p w:rsidR="003764DD" w:rsidRPr="002104D7" w:rsidRDefault="00574BD7">
            <w:pPr>
              <w:rPr>
                <w:rFonts w:ascii="宋体"/>
                <w:sz w:val="18"/>
                <w:szCs w:val="18"/>
              </w:rPr>
            </w:pPr>
            <w:r w:rsidRPr="002104D7">
              <w:rPr>
                <w:rFonts w:ascii="宋体" w:hAnsi="宋体"/>
                <w:sz w:val="18"/>
                <w:szCs w:val="18"/>
              </w:rPr>
              <w:t>6</w:t>
            </w:r>
            <w:r w:rsidRPr="002104D7">
              <w:rPr>
                <w:rFonts w:ascii="宋体" w:hAnsi="宋体" w:hint="eastAsia"/>
                <w:sz w:val="18"/>
                <w:szCs w:val="18"/>
              </w:rPr>
              <w:t>）通过多种音乐类型、色彩变换进行趣味化的认知能力和学习能力训练。</w:t>
            </w:r>
          </w:p>
          <w:p w:rsidR="003764DD" w:rsidRPr="002104D7" w:rsidRDefault="00574BD7">
            <w:pPr>
              <w:rPr>
                <w:rFonts w:ascii="宋体"/>
                <w:sz w:val="18"/>
                <w:szCs w:val="18"/>
              </w:rPr>
            </w:pPr>
            <w:r w:rsidRPr="002104D7">
              <w:rPr>
                <w:rFonts w:ascii="宋体" w:hAnsi="宋体"/>
                <w:sz w:val="18"/>
                <w:szCs w:val="18"/>
              </w:rPr>
              <w:t>7</w:t>
            </w:r>
            <w:r w:rsidRPr="002104D7">
              <w:rPr>
                <w:rFonts w:ascii="宋体" w:hAnsi="宋体" w:hint="eastAsia"/>
                <w:sz w:val="18"/>
                <w:szCs w:val="18"/>
              </w:rPr>
              <w:t>）☆听与动：提供跟唱与律动两大模块：针对恢复程度较高的受训者，可通过唱和律动与康复师进行互动，进一步训练学习与交往能力。</w:t>
            </w:r>
          </w:p>
          <w:p w:rsidR="003764DD" w:rsidRPr="002104D7" w:rsidRDefault="00574BD7">
            <w:pPr>
              <w:rPr>
                <w:rFonts w:ascii="宋体"/>
                <w:sz w:val="18"/>
                <w:szCs w:val="18"/>
              </w:rPr>
            </w:pPr>
            <w:r w:rsidRPr="002104D7">
              <w:rPr>
                <w:rFonts w:ascii="宋体" w:hAnsi="宋体"/>
                <w:sz w:val="18"/>
                <w:szCs w:val="18"/>
              </w:rPr>
              <w:t>8</w:t>
            </w:r>
            <w:r w:rsidRPr="002104D7">
              <w:rPr>
                <w:rFonts w:ascii="宋体" w:hAnsi="宋体" w:hint="eastAsia"/>
                <w:sz w:val="18"/>
                <w:szCs w:val="18"/>
              </w:rPr>
              <w:t>）无线说话方块</w:t>
            </w:r>
          </w:p>
          <w:p w:rsidR="003764DD" w:rsidRPr="002104D7" w:rsidRDefault="00574BD7">
            <w:pPr>
              <w:rPr>
                <w:rFonts w:ascii="宋体"/>
                <w:sz w:val="18"/>
                <w:szCs w:val="18"/>
              </w:rPr>
            </w:pPr>
            <w:r w:rsidRPr="002104D7">
              <w:rPr>
                <w:rFonts w:ascii="宋体" w:hAnsi="宋体" w:hint="eastAsia"/>
                <w:sz w:val="18"/>
                <w:szCs w:val="18"/>
              </w:rPr>
              <w:t>☆由无线说话方块和</w:t>
            </w:r>
            <w:r w:rsidRPr="002104D7">
              <w:rPr>
                <w:rFonts w:ascii="宋体" w:hAnsi="宋体"/>
                <w:sz w:val="18"/>
                <w:szCs w:val="18"/>
              </w:rPr>
              <w:t>LED</w:t>
            </w:r>
            <w:r w:rsidRPr="002104D7">
              <w:rPr>
                <w:rFonts w:ascii="宋体" w:hAnsi="宋体" w:hint="eastAsia"/>
                <w:sz w:val="18"/>
                <w:szCs w:val="18"/>
              </w:rPr>
              <w:t>光带组成</w:t>
            </w:r>
          </w:p>
          <w:p w:rsidR="003764DD" w:rsidRPr="002104D7" w:rsidRDefault="00574BD7">
            <w:pPr>
              <w:rPr>
                <w:rFonts w:ascii="宋体"/>
                <w:sz w:val="18"/>
                <w:szCs w:val="18"/>
              </w:rPr>
            </w:pPr>
            <w:r w:rsidRPr="002104D7">
              <w:rPr>
                <w:rFonts w:ascii="宋体" w:hAnsi="宋体" w:hint="eastAsia"/>
                <w:sz w:val="18"/>
                <w:szCs w:val="18"/>
              </w:rPr>
              <w:t>电源参数：</w:t>
            </w:r>
            <w:r w:rsidRPr="002104D7">
              <w:rPr>
                <w:rFonts w:ascii="宋体" w:hAnsi="宋体"/>
                <w:sz w:val="18"/>
                <w:szCs w:val="18"/>
              </w:rPr>
              <w:t>9V</w:t>
            </w:r>
            <w:r w:rsidRPr="002104D7">
              <w:rPr>
                <w:rFonts w:ascii="宋体" w:hAnsi="宋体" w:hint="eastAsia"/>
                <w:sz w:val="18"/>
                <w:szCs w:val="18"/>
              </w:rPr>
              <w:t>电池</w:t>
            </w:r>
          </w:p>
          <w:p w:rsidR="003764DD" w:rsidRPr="002104D7" w:rsidRDefault="00574BD7">
            <w:pPr>
              <w:rPr>
                <w:rFonts w:ascii="宋体"/>
                <w:sz w:val="18"/>
                <w:szCs w:val="18"/>
              </w:rPr>
            </w:pPr>
            <w:r w:rsidRPr="002104D7">
              <w:rPr>
                <w:rFonts w:ascii="宋体" w:hAnsi="宋体" w:hint="eastAsia"/>
                <w:sz w:val="18"/>
                <w:szCs w:val="18"/>
              </w:rPr>
              <w:lastRenderedPageBreak/>
              <w:t>可以添加图片，符号或照片促进颜色识别。具有自录音功能，儿童可以录制自己的声音。</w:t>
            </w:r>
          </w:p>
          <w:p w:rsidR="003764DD" w:rsidRPr="002104D7" w:rsidRDefault="00574BD7">
            <w:pPr>
              <w:rPr>
                <w:rFonts w:ascii="宋体"/>
                <w:sz w:val="18"/>
                <w:szCs w:val="18"/>
              </w:rPr>
            </w:pPr>
            <w:r w:rsidRPr="002104D7">
              <w:rPr>
                <w:rFonts w:ascii="宋体" w:hAnsi="宋体" w:hint="eastAsia"/>
                <w:sz w:val="18"/>
                <w:szCs w:val="18"/>
              </w:rPr>
              <w:t>☆在无线说话方块和</w:t>
            </w:r>
            <w:r w:rsidRPr="002104D7">
              <w:rPr>
                <w:rFonts w:ascii="宋体" w:hAnsi="宋体"/>
                <w:sz w:val="18"/>
                <w:szCs w:val="18"/>
              </w:rPr>
              <w:t>LED</w:t>
            </w:r>
            <w:r w:rsidRPr="002104D7">
              <w:rPr>
                <w:rFonts w:ascii="宋体" w:hAnsi="宋体" w:hint="eastAsia"/>
                <w:sz w:val="18"/>
                <w:szCs w:val="18"/>
              </w:rPr>
              <w:t>光带距离≤</w:t>
            </w:r>
            <w:r w:rsidRPr="002104D7">
              <w:rPr>
                <w:rFonts w:ascii="宋体" w:hAnsi="宋体"/>
                <w:sz w:val="18"/>
                <w:szCs w:val="18"/>
              </w:rPr>
              <w:t>30</w:t>
            </w:r>
            <w:r w:rsidRPr="002104D7">
              <w:rPr>
                <w:rFonts w:ascii="宋体" w:hAnsi="宋体" w:hint="eastAsia"/>
                <w:sz w:val="18"/>
                <w:szCs w:val="18"/>
              </w:rPr>
              <w:t>米的情况下，当无线说话方块每翻转一面，光带在</w:t>
            </w:r>
            <w:r w:rsidRPr="002104D7">
              <w:rPr>
                <w:rFonts w:ascii="宋体" w:hAnsi="宋体"/>
                <w:sz w:val="18"/>
                <w:szCs w:val="18"/>
              </w:rPr>
              <w:t>2</w:t>
            </w:r>
            <w:r w:rsidRPr="002104D7">
              <w:rPr>
                <w:rFonts w:ascii="宋体" w:hAnsi="宋体" w:hint="eastAsia"/>
                <w:sz w:val="18"/>
                <w:szCs w:val="18"/>
              </w:rPr>
              <w:t>秒内即变换一种颜色，总共有红、绿、等六种颜色。</w:t>
            </w:r>
          </w:p>
          <w:p w:rsidR="003764DD" w:rsidRPr="002104D7" w:rsidRDefault="00574BD7">
            <w:pPr>
              <w:rPr>
                <w:rFonts w:ascii="宋体"/>
                <w:sz w:val="18"/>
                <w:szCs w:val="18"/>
              </w:rPr>
            </w:pPr>
            <w:r w:rsidRPr="002104D7">
              <w:rPr>
                <w:rFonts w:ascii="宋体" w:hAnsi="宋体" w:hint="eastAsia"/>
                <w:sz w:val="18"/>
                <w:szCs w:val="18"/>
              </w:rPr>
              <w:t>可无线遥控</w:t>
            </w:r>
            <w:r w:rsidRPr="002104D7">
              <w:rPr>
                <w:rFonts w:ascii="宋体" w:hAnsi="宋体"/>
                <w:sz w:val="18"/>
                <w:szCs w:val="18"/>
              </w:rPr>
              <w:t>LED</w:t>
            </w:r>
            <w:r w:rsidRPr="002104D7">
              <w:rPr>
                <w:rFonts w:ascii="宋体" w:hAnsi="宋体" w:hint="eastAsia"/>
                <w:sz w:val="18"/>
                <w:szCs w:val="18"/>
              </w:rPr>
              <w:t>光带的颜色变换。</w:t>
            </w:r>
          </w:p>
        </w:tc>
        <w:tc>
          <w:tcPr>
            <w:tcW w:w="856" w:type="dxa"/>
            <w:vAlign w:val="center"/>
          </w:tcPr>
          <w:p w:rsidR="003764DD" w:rsidRDefault="00574BD7">
            <w:pPr>
              <w:jc w:val="center"/>
              <w:rPr>
                <w:rFonts w:ascii="宋体"/>
                <w:sz w:val="18"/>
                <w:szCs w:val="18"/>
              </w:rPr>
            </w:pPr>
            <w:r>
              <w:rPr>
                <w:rFonts w:ascii="宋体" w:hAnsi="宋体" w:hint="eastAsia"/>
                <w:sz w:val="18"/>
                <w:szCs w:val="18"/>
              </w:rPr>
              <w:lastRenderedPageBreak/>
              <w:t>套</w:t>
            </w:r>
          </w:p>
        </w:tc>
        <w:tc>
          <w:tcPr>
            <w:tcW w:w="1325" w:type="dxa"/>
            <w:vAlign w:val="center"/>
          </w:tcPr>
          <w:p w:rsidR="003764DD" w:rsidRDefault="00574BD7">
            <w:pPr>
              <w:jc w:val="center"/>
              <w:rPr>
                <w:rFonts w:ascii="宋体" w:hAnsi="宋体"/>
                <w:sz w:val="18"/>
                <w:szCs w:val="18"/>
              </w:rPr>
            </w:pPr>
            <w:r>
              <w:rPr>
                <w:rFonts w:ascii="宋体" w:hAnsi="宋体"/>
                <w:sz w:val="18"/>
                <w:szCs w:val="18"/>
              </w:rPr>
              <w:t>1</w:t>
            </w:r>
          </w:p>
        </w:tc>
      </w:tr>
      <w:tr w:rsidR="003764DD">
        <w:trPr>
          <w:trHeight w:val="3098"/>
          <w:jc w:val="center"/>
        </w:trPr>
        <w:tc>
          <w:tcPr>
            <w:tcW w:w="1237" w:type="dxa"/>
            <w:vAlign w:val="center"/>
          </w:tcPr>
          <w:p w:rsidR="003764DD" w:rsidRDefault="00574BD7">
            <w:pPr>
              <w:widowControl/>
              <w:jc w:val="center"/>
              <w:textAlignment w:val="center"/>
              <w:rPr>
                <w:rFonts w:ascii="宋体"/>
                <w:sz w:val="18"/>
                <w:szCs w:val="18"/>
              </w:rPr>
            </w:pPr>
            <w:r>
              <w:rPr>
                <w:rFonts w:ascii="宋体" w:hAnsi="宋体" w:cs="宋体"/>
                <w:color w:val="000000"/>
                <w:kern w:val="0"/>
                <w:sz w:val="18"/>
                <w:szCs w:val="18"/>
              </w:rPr>
              <w:lastRenderedPageBreak/>
              <w:t>3</w:t>
            </w:r>
          </w:p>
        </w:tc>
        <w:tc>
          <w:tcPr>
            <w:tcW w:w="2780" w:type="dxa"/>
            <w:vAlign w:val="center"/>
          </w:tcPr>
          <w:p w:rsidR="003764DD" w:rsidRDefault="00574BD7">
            <w:pPr>
              <w:jc w:val="center"/>
              <w:rPr>
                <w:rFonts w:ascii="宋体"/>
                <w:sz w:val="18"/>
                <w:szCs w:val="18"/>
              </w:rPr>
            </w:pPr>
            <w:r>
              <w:rPr>
                <w:rFonts w:ascii="宋体" w:hAnsi="宋体" w:hint="eastAsia"/>
                <w:sz w:val="18"/>
                <w:szCs w:val="18"/>
              </w:rPr>
              <w:t>智能型辅助沟通认知训练系统</w:t>
            </w:r>
          </w:p>
          <w:p w:rsidR="003764DD" w:rsidRDefault="00574BD7">
            <w:pPr>
              <w:jc w:val="center"/>
              <w:rPr>
                <w:rFonts w:ascii="宋体"/>
                <w:sz w:val="18"/>
                <w:szCs w:val="18"/>
              </w:rPr>
            </w:pPr>
            <w:r>
              <w:rPr>
                <w:rFonts w:ascii="宋体"/>
                <w:noProof/>
                <w:sz w:val="18"/>
                <w:szCs w:val="18"/>
              </w:rPr>
              <w:drawing>
                <wp:inline distT="0" distB="0" distL="114300" distR="114300">
                  <wp:extent cx="1119505" cy="793115"/>
                  <wp:effectExtent l="0" t="0" r="10795" b="6985"/>
                  <wp:docPr id="3" name="图片 1384" descr="rId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84" descr="rId544"/>
                          <pic:cNvPicPr>
                            <a:picLocks noChangeAspect="1"/>
                          </pic:cNvPicPr>
                        </pic:nvPicPr>
                        <pic:blipFill>
                          <a:blip r:embed="rId10"/>
                          <a:stretch>
                            <a:fillRect/>
                          </a:stretch>
                        </pic:blipFill>
                        <pic:spPr>
                          <a:xfrm>
                            <a:off x="0" y="0"/>
                            <a:ext cx="1119505" cy="793115"/>
                          </a:xfrm>
                          <a:prstGeom prst="rect">
                            <a:avLst/>
                          </a:prstGeom>
                          <a:noFill/>
                          <a:ln>
                            <a:noFill/>
                          </a:ln>
                        </pic:spPr>
                      </pic:pic>
                    </a:graphicData>
                  </a:graphic>
                </wp:inline>
              </w:drawing>
            </w:r>
          </w:p>
        </w:tc>
        <w:tc>
          <w:tcPr>
            <w:tcW w:w="7879" w:type="dxa"/>
            <w:vAlign w:val="center"/>
          </w:tcPr>
          <w:p w:rsidR="003764DD" w:rsidRPr="002104D7" w:rsidRDefault="00574BD7">
            <w:pPr>
              <w:numPr>
                <w:ilvl w:val="0"/>
                <w:numId w:val="2"/>
              </w:numPr>
              <w:rPr>
                <w:rFonts w:ascii="宋体"/>
                <w:sz w:val="18"/>
                <w:szCs w:val="18"/>
              </w:rPr>
            </w:pPr>
            <w:r w:rsidRPr="002104D7">
              <w:rPr>
                <w:rFonts w:ascii="宋体" w:hAnsi="宋体" w:hint="eastAsia"/>
                <w:sz w:val="18"/>
                <w:szCs w:val="18"/>
              </w:rPr>
              <w:t>产品组成</w:t>
            </w:r>
          </w:p>
          <w:p w:rsidR="003764DD" w:rsidRPr="002104D7" w:rsidRDefault="00574BD7">
            <w:pPr>
              <w:rPr>
                <w:rFonts w:ascii="宋体"/>
                <w:sz w:val="18"/>
                <w:szCs w:val="18"/>
              </w:rPr>
            </w:pPr>
            <w:r w:rsidRPr="002104D7">
              <w:rPr>
                <w:rFonts w:ascii="宋体" w:hAnsi="宋体"/>
                <w:sz w:val="18"/>
                <w:szCs w:val="18"/>
              </w:rPr>
              <w:t>1</w:t>
            </w:r>
            <w:r w:rsidRPr="002104D7">
              <w:rPr>
                <w:rFonts w:ascii="宋体" w:hAnsi="宋体" w:hint="eastAsia"/>
                <w:sz w:val="18"/>
                <w:szCs w:val="18"/>
              </w:rPr>
              <w:t>）品牌平板电脑</w:t>
            </w:r>
          </w:p>
          <w:p w:rsidR="003764DD" w:rsidRPr="002104D7" w:rsidRDefault="00574BD7">
            <w:pPr>
              <w:rPr>
                <w:rFonts w:ascii="宋体"/>
                <w:sz w:val="18"/>
                <w:szCs w:val="18"/>
              </w:rPr>
            </w:pPr>
            <w:r w:rsidRPr="002104D7">
              <w:rPr>
                <w:rFonts w:ascii="宋体" w:hAnsi="宋体"/>
                <w:sz w:val="18"/>
                <w:szCs w:val="18"/>
              </w:rPr>
              <w:t xml:space="preserve">2) </w:t>
            </w:r>
            <w:r w:rsidRPr="002104D7">
              <w:rPr>
                <w:rFonts w:ascii="宋体" w:hAnsi="宋体" w:hint="eastAsia"/>
                <w:sz w:val="18"/>
                <w:szCs w:val="18"/>
              </w:rPr>
              <w:t>显示屏：支持多点触控的显示屏</w:t>
            </w:r>
          </w:p>
          <w:p w:rsidR="003764DD" w:rsidRPr="002104D7" w:rsidRDefault="00574BD7">
            <w:pPr>
              <w:rPr>
                <w:rFonts w:ascii="宋体"/>
                <w:sz w:val="18"/>
                <w:szCs w:val="18"/>
              </w:rPr>
            </w:pPr>
            <w:r w:rsidRPr="002104D7">
              <w:rPr>
                <w:rFonts w:ascii="宋体" w:hAnsi="宋体"/>
                <w:sz w:val="18"/>
                <w:szCs w:val="18"/>
              </w:rPr>
              <w:t xml:space="preserve">3) </w:t>
            </w:r>
            <w:r w:rsidRPr="002104D7">
              <w:rPr>
                <w:rFonts w:ascii="宋体" w:hAnsi="宋体" w:hint="eastAsia"/>
                <w:sz w:val="18"/>
                <w:szCs w:val="18"/>
              </w:rPr>
              <w:t>存储容量：</w:t>
            </w:r>
            <w:r w:rsidRPr="002104D7">
              <w:rPr>
                <w:rFonts w:ascii="宋体" w:hAnsi="宋体"/>
                <w:sz w:val="18"/>
                <w:szCs w:val="18"/>
              </w:rPr>
              <w:t>8GB</w:t>
            </w:r>
            <w:r w:rsidRPr="002104D7">
              <w:rPr>
                <w:rFonts w:ascii="宋体" w:hAnsi="宋体" w:hint="eastAsia"/>
                <w:sz w:val="18"/>
                <w:szCs w:val="18"/>
              </w:rPr>
              <w:t>或以上</w:t>
            </w:r>
          </w:p>
          <w:p w:rsidR="003764DD" w:rsidRPr="002104D7" w:rsidRDefault="00574BD7">
            <w:pPr>
              <w:rPr>
                <w:rFonts w:ascii="宋体"/>
                <w:sz w:val="18"/>
                <w:szCs w:val="18"/>
              </w:rPr>
            </w:pPr>
            <w:r w:rsidRPr="002104D7">
              <w:rPr>
                <w:rFonts w:ascii="宋体" w:hAnsi="宋体"/>
                <w:sz w:val="18"/>
                <w:szCs w:val="18"/>
              </w:rPr>
              <w:t xml:space="preserve">4) </w:t>
            </w:r>
            <w:r w:rsidRPr="002104D7">
              <w:rPr>
                <w:rFonts w:ascii="宋体" w:hAnsi="宋体" w:hint="eastAsia"/>
                <w:sz w:val="18"/>
                <w:szCs w:val="18"/>
              </w:rPr>
              <w:t>内存：</w:t>
            </w:r>
            <w:r w:rsidRPr="002104D7">
              <w:rPr>
                <w:rFonts w:ascii="宋体" w:hAnsi="宋体"/>
                <w:sz w:val="18"/>
                <w:szCs w:val="18"/>
              </w:rPr>
              <w:t>1GB</w:t>
            </w:r>
            <w:r w:rsidRPr="002104D7">
              <w:rPr>
                <w:rFonts w:ascii="宋体" w:hAnsi="宋体" w:hint="eastAsia"/>
                <w:sz w:val="18"/>
                <w:szCs w:val="18"/>
              </w:rPr>
              <w:t>或以上</w:t>
            </w:r>
          </w:p>
          <w:p w:rsidR="003764DD" w:rsidRPr="002104D7" w:rsidRDefault="00574BD7">
            <w:pPr>
              <w:rPr>
                <w:rFonts w:ascii="宋体"/>
                <w:sz w:val="18"/>
                <w:szCs w:val="18"/>
              </w:rPr>
            </w:pPr>
            <w:r w:rsidRPr="002104D7">
              <w:rPr>
                <w:rFonts w:ascii="宋体" w:hAnsi="宋体"/>
                <w:sz w:val="18"/>
                <w:szCs w:val="18"/>
              </w:rPr>
              <w:t xml:space="preserve">5) </w:t>
            </w:r>
            <w:r w:rsidRPr="002104D7">
              <w:rPr>
                <w:rFonts w:ascii="宋体" w:hAnsi="宋体" w:hint="eastAsia"/>
                <w:sz w:val="18"/>
                <w:szCs w:val="18"/>
              </w:rPr>
              <w:t>摄像头：内置摄像头</w:t>
            </w:r>
          </w:p>
          <w:p w:rsidR="003764DD" w:rsidRPr="002104D7" w:rsidRDefault="00574BD7">
            <w:pPr>
              <w:rPr>
                <w:rFonts w:ascii="宋体"/>
                <w:sz w:val="18"/>
                <w:szCs w:val="18"/>
              </w:rPr>
            </w:pPr>
            <w:r w:rsidRPr="002104D7">
              <w:rPr>
                <w:rFonts w:ascii="宋体" w:hAnsi="宋体"/>
                <w:sz w:val="18"/>
                <w:szCs w:val="18"/>
              </w:rPr>
              <w:t xml:space="preserve">6) </w:t>
            </w:r>
            <w:r w:rsidRPr="002104D7">
              <w:rPr>
                <w:rFonts w:ascii="宋体" w:hAnsi="宋体" w:hint="eastAsia"/>
                <w:sz w:val="18"/>
                <w:szCs w:val="18"/>
              </w:rPr>
              <w:t>内置存储扩展槽，支持</w:t>
            </w:r>
            <w:r w:rsidRPr="002104D7">
              <w:rPr>
                <w:rFonts w:ascii="宋体" w:hAnsi="宋体"/>
                <w:sz w:val="18"/>
                <w:szCs w:val="18"/>
              </w:rPr>
              <w:t>16GB</w:t>
            </w:r>
            <w:r w:rsidRPr="002104D7">
              <w:rPr>
                <w:rFonts w:ascii="宋体" w:hAnsi="宋体" w:hint="eastAsia"/>
                <w:sz w:val="18"/>
                <w:szCs w:val="18"/>
              </w:rPr>
              <w:t>或以上存储扩展</w:t>
            </w:r>
          </w:p>
          <w:p w:rsidR="003764DD" w:rsidRPr="002104D7" w:rsidRDefault="00574BD7">
            <w:pPr>
              <w:rPr>
                <w:rFonts w:ascii="宋体"/>
                <w:sz w:val="18"/>
                <w:szCs w:val="18"/>
              </w:rPr>
            </w:pPr>
            <w:r w:rsidRPr="002104D7">
              <w:rPr>
                <w:rFonts w:ascii="宋体" w:hAnsi="宋体"/>
                <w:sz w:val="18"/>
                <w:szCs w:val="18"/>
              </w:rPr>
              <w:t xml:space="preserve">7) </w:t>
            </w:r>
            <w:r w:rsidRPr="002104D7">
              <w:rPr>
                <w:rFonts w:ascii="宋体" w:hAnsi="宋体" w:hint="eastAsia"/>
                <w:sz w:val="18"/>
                <w:szCs w:val="18"/>
              </w:rPr>
              <w:t>运行支持软件包括</w:t>
            </w:r>
            <w:r w:rsidRPr="002104D7">
              <w:rPr>
                <w:rFonts w:ascii="宋体" w:hAnsi="宋体"/>
                <w:sz w:val="18"/>
                <w:szCs w:val="18"/>
              </w:rPr>
              <w:t>Microsoft .NET Framework 4.0</w:t>
            </w:r>
            <w:r w:rsidRPr="002104D7">
              <w:rPr>
                <w:rFonts w:ascii="宋体" w:hAnsi="宋体" w:hint="eastAsia"/>
                <w:sz w:val="18"/>
                <w:szCs w:val="18"/>
              </w:rPr>
              <w:t>以上</w:t>
            </w:r>
          </w:p>
          <w:p w:rsidR="003764DD" w:rsidRPr="002104D7" w:rsidRDefault="00574BD7">
            <w:pPr>
              <w:rPr>
                <w:rFonts w:ascii="宋体"/>
                <w:sz w:val="18"/>
                <w:szCs w:val="18"/>
              </w:rPr>
            </w:pPr>
            <w:r w:rsidRPr="002104D7">
              <w:rPr>
                <w:rFonts w:ascii="宋体" w:hAnsi="宋体" w:hint="eastAsia"/>
                <w:sz w:val="18"/>
                <w:szCs w:val="18"/>
              </w:rPr>
              <w:t>二、产品用途</w:t>
            </w:r>
          </w:p>
          <w:p w:rsidR="003764DD" w:rsidRPr="002104D7" w:rsidRDefault="00574BD7">
            <w:pPr>
              <w:rPr>
                <w:rFonts w:ascii="宋体"/>
                <w:sz w:val="18"/>
                <w:szCs w:val="18"/>
              </w:rPr>
            </w:pPr>
            <w:r w:rsidRPr="002104D7">
              <w:rPr>
                <w:rFonts w:ascii="宋体" w:hAnsi="宋体" w:hint="eastAsia"/>
                <w:sz w:val="18"/>
                <w:szCs w:val="18"/>
              </w:rPr>
              <w:t>用于语言发育迟缓、精神发育迟滞、孤独症、脑瘫、失语症及各种原因导致的严重发声障碍等各年龄层、各认知层次及语言水平的儿童及成年受训者的日常沟通和康复训练。</w:t>
            </w:r>
          </w:p>
          <w:p w:rsidR="003764DD" w:rsidRPr="002104D7" w:rsidRDefault="00574BD7">
            <w:pPr>
              <w:rPr>
                <w:rFonts w:ascii="宋体"/>
                <w:sz w:val="18"/>
                <w:szCs w:val="18"/>
              </w:rPr>
            </w:pPr>
            <w:r w:rsidRPr="002104D7">
              <w:rPr>
                <w:rFonts w:ascii="宋体" w:hAnsi="宋体" w:hint="eastAsia"/>
                <w:sz w:val="18"/>
                <w:szCs w:val="18"/>
              </w:rPr>
              <w:t>三、产品功能</w:t>
            </w:r>
          </w:p>
          <w:p w:rsidR="003764DD" w:rsidRPr="002104D7" w:rsidRDefault="00574BD7">
            <w:pPr>
              <w:rPr>
                <w:rFonts w:ascii="宋体"/>
                <w:sz w:val="18"/>
                <w:szCs w:val="18"/>
              </w:rPr>
            </w:pPr>
            <w:r w:rsidRPr="002104D7">
              <w:rPr>
                <w:rFonts w:ascii="宋体" w:hAnsi="宋体"/>
                <w:sz w:val="18"/>
                <w:szCs w:val="18"/>
              </w:rPr>
              <w:t xml:space="preserve">1) </w:t>
            </w:r>
            <w:r w:rsidRPr="002104D7">
              <w:rPr>
                <w:rFonts w:ascii="宋体" w:hAnsi="宋体" w:hint="eastAsia"/>
                <w:sz w:val="18"/>
                <w:szCs w:val="18"/>
              </w:rPr>
              <w:t>系统安装在便携式的平板电脑中，便于携带。</w:t>
            </w:r>
          </w:p>
          <w:p w:rsidR="003764DD" w:rsidRPr="002104D7" w:rsidRDefault="00574BD7">
            <w:pPr>
              <w:rPr>
                <w:rFonts w:ascii="宋体"/>
                <w:sz w:val="18"/>
                <w:szCs w:val="18"/>
              </w:rPr>
            </w:pPr>
            <w:r w:rsidRPr="002104D7">
              <w:rPr>
                <w:rFonts w:ascii="宋体" w:hAnsi="宋体"/>
                <w:sz w:val="18"/>
                <w:szCs w:val="18"/>
              </w:rPr>
              <w:t xml:space="preserve">2) </w:t>
            </w:r>
            <w:r w:rsidRPr="002104D7">
              <w:rPr>
                <w:rFonts w:ascii="宋体" w:hAnsi="宋体" w:hint="eastAsia"/>
                <w:sz w:val="18"/>
                <w:szCs w:val="18"/>
              </w:rPr>
              <w:t>可在儿童进行户外运动时进行实地教学，同时也增加了儿童在娱乐过程中的沟通能力。</w:t>
            </w:r>
          </w:p>
          <w:p w:rsidR="003764DD" w:rsidRPr="002104D7" w:rsidRDefault="00574BD7">
            <w:pPr>
              <w:rPr>
                <w:rFonts w:ascii="宋体"/>
                <w:sz w:val="18"/>
                <w:szCs w:val="18"/>
              </w:rPr>
            </w:pPr>
            <w:r w:rsidRPr="002104D7">
              <w:rPr>
                <w:rFonts w:ascii="宋体" w:hAnsi="宋体"/>
                <w:sz w:val="18"/>
                <w:szCs w:val="18"/>
              </w:rPr>
              <w:t xml:space="preserve">3) </w:t>
            </w:r>
            <w:r w:rsidRPr="002104D7">
              <w:rPr>
                <w:rFonts w:ascii="宋体" w:hAnsi="宋体" w:hint="eastAsia"/>
                <w:sz w:val="18"/>
                <w:szCs w:val="18"/>
              </w:rPr>
              <w:t>可作为替代性的辅助沟通工具，加强儿童与周围环境沟通及感知、认知的能力。</w:t>
            </w:r>
          </w:p>
          <w:p w:rsidR="003764DD" w:rsidRPr="002104D7" w:rsidRDefault="00574BD7">
            <w:pPr>
              <w:rPr>
                <w:rFonts w:ascii="宋体"/>
                <w:sz w:val="18"/>
                <w:szCs w:val="18"/>
              </w:rPr>
            </w:pPr>
            <w:r w:rsidRPr="002104D7">
              <w:rPr>
                <w:rFonts w:ascii="宋体" w:hAnsi="宋体"/>
                <w:sz w:val="18"/>
                <w:szCs w:val="18"/>
              </w:rPr>
              <w:t xml:space="preserve">4) </w:t>
            </w:r>
            <w:r w:rsidRPr="002104D7">
              <w:rPr>
                <w:rFonts w:ascii="宋体" w:hAnsi="宋体" w:hint="eastAsia"/>
                <w:sz w:val="18"/>
                <w:szCs w:val="18"/>
              </w:rPr>
              <w:t>开放式平台设计，可根据实际需求，输入个性化主题训练方案。</w:t>
            </w:r>
          </w:p>
          <w:p w:rsidR="003764DD" w:rsidRPr="002104D7" w:rsidRDefault="00574BD7">
            <w:pPr>
              <w:rPr>
                <w:rFonts w:ascii="宋体"/>
                <w:sz w:val="18"/>
                <w:szCs w:val="18"/>
              </w:rPr>
            </w:pPr>
            <w:r w:rsidRPr="002104D7">
              <w:rPr>
                <w:rFonts w:ascii="宋体" w:hAnsi="宋体" w:hint="eastAsia"/>
                <w:sz w:val="18"/>
                <w:szCs w:val="18"/>
              </w:rPr>
              <w:t>四、软件模块功能</w:t>
            </w:r>
          </w:p>
          <w:p w:rsidR="003764DD" w:rsidRPr="002104D7" w:rsidRDefault="00574BD7">
            <w:pPr>
              <w:rPr>
                <w:rFonts w:ascii="宋体"/>
                <w:sz w:val="18"/>
                <w:szCs w:val="18"/>
              </w:rPr>
            </w:pPr>
            <w:r w:rsidRPr="002104D7">
              <w:rPr>
                <w:rFonts w:ascii="宋体" w:hAnsi="宋体"/>
                <w:sz w:val="18"/>
                <w:szCs w:val="18"/>
              </w:rPr>
              <w:t>1</w:t>
            </w:r>
            <w:r w:rsidRPr="002104D7">
              <w:rPr>
                <w:rFonts w:ascii="宋体" w:hAnsi="宋体" w:hint="eastAsia"/>
                <w:sz w:val="18"/>
                <w:szCs w:val="18"/>
              </w:rPr>
              <w:t>）沟通与训练</w:t>
            </w:r>
          </w:p>
          <w:p w:rsidR="003764DD" w:rsidRPr="002104D7" w:rsidRDefault="00574BD7">
            <w:pPr>
              <w:rPr>
                <w:rFonts w:ascii="宋体"/>
                <w:sz w:val="18"/>
                <w:szCs w:val="18"/>
              </w:rPr>
            </w:pPr>
            <w:r w:rsidRPr="002104D7">
              <w:rPr>
                <w:rFonts w:ascii="宋体" w:hAnsi="宋体" w:hint="eastAsia"/>
                <w:sz w:val="18"/>
                <w:szCs w:val="18"/>
              </w:rPr>
              <w:t>☆本模块分为了单一主题、交流主题、情景主题</w:t>
            </w:r>
            <w:r w:rsidRPr="002104D7">
              <w:rPr>
                <w:rFonts w:ascii="宋体" w:hAnsi="宋体"/>
                <w:sz w:val="18"/>
                <w:szCs w:val="18"/>
              </w:rPr>
              <w:t>3</w:t>
            </w:r>
            <w:r w:rsidRPr="002104D7">
              <w:rPr>
                <w:rFonts w:ascii="宋体" w:hAnsi="宋体" w:hint="eastAsia"/>
                <w:sz w:val="18"/>
                <w:szCs w:val="18"/>
              </w:rPr>
              <w:t>种沟通主题训练（提供质量检验机构出具的检验报告予以佐证）有多种不同的训练方式</w:t>
            </w:r>
            <w:proofErr w:type="gramStart"/>
            <w:r w:rsidRPr="002104D7">
              <w:rPr>
                <w:rFonts w:ascii="宋体" w:hAnsi="宋体" w:hint="eastAsia"/>
                <w:sz w:val="18"/>
                <w:szCs w:val="18"/>
              </w:rPr>
              <w:t>供老师</w:t>
            </w:r>
            <w:proofErr w:type="gramEnd"/>
            <w:r w:rsidRPr="002104D7">
              <w:rPr>
                <w:rFonts w:ascii="宋体" w:hAnsi="宋体" w:hint="eastAsia"/>
                <w:sz w:val="18"/>
                <w:szCs w:val="18"/>
              </w:rPr>
              <w:t>选择，素材贴近我国特教实际，能有效地诱导儿童将抽象的符号与日常生活联系起来，从而提供儿童的语言认知能力。</w:t>
            </w:r>
          </w:p>
          <w:p w:rsidR="003764DD" w:rsidRPr="002104D7" w:rsidRDefault="00574BD7">
            <w:pPr>
              <w:rPr>
                <w:rFonts w:ascii="宋体"/>
                <w:sz w:val="18"/>
                <w:szCs w:val="18"/>
              </w:rPr>
            </w:pPr>
            <w:r w:rsidRPr="002104D7">
              <w:rPr>
                <w:rFonts w:ascii="宋体" w:hAnsi="宋体"/>
                <w:sz w:val="18"/>
                <w:szCs w:val="18"/>
              </w:rPr>
              <w:t>2</w:t>
            </w:r>
            <w:r w:rsidRPr="002104D7">
              <w:rPr>
                <w:rFonts w:ascii="宋体" w:hAnsi="宋体" w:hint="eastAsia"/>
                <w:sz w:val="18"/>
                <w:szCs w:val="18"/>
              </w:rPr>
              <w:t>）图文编辑</w:t>
            </w:r>
          </w:p>
          <w:p w:rsidR="003764DD" w:rsidRPr="002104D7" w:rsidRDefault="00574BD7">
            <w:pPr>
              <w:rPr>
                <w:rFonts w:ascii="宋体"/>
                <w:sz w:val="18"/>
                <w:szCs w:val="18"/>
              </w:rPr>
            </w:pPr>
            <w:r w:rsidRPr="002104D7">
              <w:rPr>
                <w:rFonts w:ascii="宋体" w:hAnsi="宋体" w:hint="eastAsia"/>
                <w:sz w:val="18"/>
                <w:szCs w:val="18"/>
              </w:rPr>
              <w:lastRenderedPageBreak/>
              <w:t>本模块能对图片、文字进行编辑、修改，能预览图片、搜索图库，并且提供边框设定、训练模板和版面打印等功能，可便捷制作沟通教学素材。</w:t>
            </w:r>
          </w:p>
          <w:p w:rsidR="003764DD" w:rsidRPr="002104D7" w:rsidRDefault="00574BD7">
            <w:pPr>
              <w:rPr>
                <w:rFonts w:ascii="宋体"/>
                <w:sz w:val="18"/>
                <w:szCs w:val="18"/>
              </w:rPr>
            </w:pPr>
            <w:r w:rsidRPr="002104D7">
              <w:rPr>
                <w:rFonts w:ascii="宋体" w:hAnsi="宋体"/>
                <w:sz w:val="18"/>
                <w:szCs w:val="18"/>
              </w:rPr>
              <w:t>3</w:t>
            </w:r>
            <w:r w:rsidRPr="002104D7">
              <w:rPr>
                <w:rFonts w:ascii="宋体" w:hAnsi="宋体" w:hint="eastAsia"/>
                <w:sz w:val="18"/>
                <w:szCs w:val="18"/>
              </w:rPr>
              <w:t>）自定义资源训练</w:t>
            </w:r>
          </w:p>
          <w:p w:rsidR="003764DD" w:rsidRPr="002104D7" w:rsidRDefault="00574BD7">
            <w:pPr>
              <w:rPr>
                <w:rFonts w:ascii="宋体"/>
                <w:sz w:val="18"/>
                <w:szCs w:val="18"/>
              </w:rPr>
            </w:pPr>
            <w:r w:rsidRPr="002104D7">
              <w:rPr>
                <w:rFonts w:ascii="宋体" w:hAnsi="宋体" w:hint="eastAsia"/>
                <w:sz w:val="18"/>
                <w:szCs w:val="18"/>
              </w:rPr>
              <w:t>本模块采用开放式平台设计，可根据实际需求，输入个性化主题训练方案，添加、编辑和管理相应的图片、文字、语音等素材，使训练更加有针对性和个体化。</w:t>
            </w:r>
          </w:p>
          <w:p w:rsidR="003764DD" w:rsidRPr="002104D7" w:rsidRDefault="00574BD7">
            <w:pPr>
              <w:rPr>
                <w:rFonts w:ascii="宋体"/>
                <w:sz w:val="18"/>
                <w:szCs w:val="18"/>
              </w:rPr>
            </w:pPr>
            <w:r w:rsidRPr="002104D7">
              <w:rPr>
                <w:rFonts w:ascii="宋体" w:hAnsi="宋体"/>
                <w:sz w:val="18"/>
                <w:szCs w:val="18"/>
              </w:rPr>
              <w:t>4</w:t>
            </w:r>
            <w:r w:rsidRPr="002104D7">
              <w:rPr>
                <w:rFonts w:ascii="宋体" w:hAnsi="宋体" w:hint="eastAsia"/>
                <w:sz w:val="18"/>
                <w:szCs w:val="18"/>
              </w:rPr>
              <w:t>、使用教学：</w:t>
            </w:r>
          </w:p>
          <w:p w:rsidR="003764DD" w:rsidRPr="002104D7" w:rsidRDefault="00574BD7">
            <w:pPr>
              <w:rPr>
                <w:rFonts w:ascii="宋体"/>
                <w:sz w:val="18"/>
                <w:szCs w:val="18"/>
              </w:rPr>
            </w:pPr>
            <w:r w:rsidRPr="002104D7">
              <w:rPr>
                <w:rFonts w:ascii="宋体" w:hAnsi="宋体" w:hint="eastAsia"/>
                <w:sz w:val="18"/>
                <w:szCs w:val="18"/>
              </w:rPr>
              <w:t>本模块介绍本系统各个模块的功能和使用方法，能使老师在短时间内快速了解和掌握软件的使用方法。</w:t>
            </w:r>
          </w:p>
          <w:p w:rsidR="003764DD" w:rsidRPr="002104D7" w:rsidRDefault="00574BD7">
            <w:pPr>
              <w:rPr>
                <w:rFonts w:ascii="宋体"/>
                <w:sz w:val="18"/>
                <w:szCs w:val="18"/>
              </w:rPr>
            </w:pPr>
            <w:r w:rsidRPr="002104D7">
              <w:rPr>
                <w:rFonts w:ascii="宋体" w:hAnsi="宋体"/>
                <w:sz w:val="18"/>
                <w:szCs w:val="18"/>
              </w:rPr>
              <w:t>5</w:t>
            </w:r>
            <w:r w:rsidRPr="002104D7">
              <w:rPr>
                <w:rFonts w:ascii="宋体" w:hAnsi="宋体" w:hint="eastAsia"/>
                <w:sz w:val="18"/>
                <w:szCs w:val="18"/>
              </w:rPr>
              <w:t>、全方位监控：</w:t>
            </w:r>
          </w:p>
          <w:p w:rsidR="003764DD" w:rsidRPr="002104D7" w:rsidRDefault="00574BD7" w:rsidP="0071447A">
            <w:pPr>
              <w:rPr>
                <w:rFonts w:ascii="宋体"/>
                <w:sz w:val="18"/>
                <w:szCs w:val="18"/>
              </w:rPr>
            </w:pPr>
            <w:r w:rsidRPr="002104D7">
              <w:rPr>
                <w:rFonts w:ascii="宋体" w:hAnsi="宋体" w:hint="eastAsia"/>
                <w:sz w:val="18"/>
                <w:szCs w:val="18"/>
              </w:rPr>
              <w:t>☆本模块提供视频、音频实时采集功能，对学生进行实时、全程监控观察；可根据需要将训练过程录制成音视频材料，为日后对个训或教学效果的进行评估、分析，提供科学依据</w:t>
            </w:r>
          </w:p>
        </w:tc>
        <w:tc>
          <w:tcPr>
            <w:tcW w:w="856" w:type="dxa"/>
            <w:vAlign w:val="center"/>
          </w:tcPr>
          <w:p w:rsidR="003764DD" w:rsidRDefault="00574BD7">
            <w:pPr>
              <w:jc w:val="center"/>
              <w:rPr>
                <w:rFonts w:ascii="宋体"/>
                <w:sz w:val="18"/>
                <w:szCs w:val="18"/>
              </w:rPr>
            </w:pPr>
            <w:r>
              <w:rPr>
                <w:rFonts w:ascii="宋体" w:hAnsi="宋体" w:hint="eastAsia"/>
                <w:sz w:val="18"/>
                <w:szCs w:val="18"/>
              </w:rPr>
              <w:lastRenderedPageBreak/>
              <w:t>套</w:t>
            </w:r>
          </w:p>
        </w:tc>
        <w:tc>
          <w:tcPr>
            <w:tcW w:w="1325" w:type="dxa"/>
            <w:vAlign w:val="center"/>
          </w:tcPr>
          <w:p w:rsidR="003764DD" w:rsidRDefault="00574BD7">
            <w:pPr>
              <w:jc w:val="center"/>
              <w:rPr>
                <w:rFonts w:ascii="宋体" w:hAnsi="宋体"/>
                <w:sz w:val="18"/>
                <w:szCs w:val="18"/>
              </w:rPr>
            </w:pPr>
            <w:r>
              <w:rPr>
                <w:rFonts w:ascii="宋体" w:hAnsi="宋体"/>
                <w:sz w:val="18"/>
                <w:szCs w:val="18"/>
              </w:rPr>
              <w:t>1</w:t>
            </w:r>
          </w:p>
        </w:tc>
      </w:tr>
      <w:tr w:rsidR="003764DD">
        <w:trPr>
          <w:jc w:val="center"/>
        </w:trPr>
        <w:tc>
          <w:tcPr>
            <w:tcW w:w="1237" w:type="dxa"/>
            <w:vAlign w:val="center"/>
          </w:tcPr>
          <w:p w:rsidR="003764DD" w:rsidRDefault="00574BD7">
            <w:pPr>
              <w:widowControl/>
              <w:jc w:val="center"/>
              <w:textAlignment w:val="center"/>
              <w:rPr>
                <w:rFonts w:ascii="宋体"/>
                <w:sz w:val="18"/>
                <w:szCs w:val="18"/>
              </w:rPr>
            </w:pPr>
            <w:r>
              <w:rPr>
                <w:rFonts w:ascii="宋体" w:hAnsi="宋体" w:cs="宋体"/>
                <w:color w:val="000000"/>
                <w:kern w:val="0"/>
                <w:sz w:val="18"/>
                <w:szCs w:val="18"/>
              </w:rPr>
              <w:lastRenderedPageBreak/>
              <w:t>4</w:t>
            </w:r>
          </w:p>
        </w:tc>
        <w:tc>
          <w:tcPr>
            <w:tcW w:w="2780" w:type="dxa"/>
            <w:vAlign w:val="center"/>
          </w:tcPr>
          <w:p w:rsidR="003764DD" w:rsidRDefault="00574BD7">
            <w:pPr>
              <w:jc w:val="center"/>
              <w:rPr>
                <w:rFonts w:ascii="宋体"/>
                <w:sz w:val="18"/>
                <w:szCs w:val="18"/>
              </w:rPr>
            </w:pPr>
            <w:r>
              <w:rPr>
                <w:rFonts w:ascii="宋体" w:hAnsi="宋体" w:hint="eastAsia"/>
                <w:sz w:val="18"/>
                <w:szCs w:val="18"/>
              </w:rPr>
              <w:t>孤独症综合评估与干预系统</w:t>
            </w:r>
          </w:p>
          <w:p w:rsidR="003764DD" w:rsidRDefault="00574BD7">
            <w:pPr>
              <w:jc w:val="center"/>
              <w:rPr>
                <w:rFonts w:ascii="宋体"/>
                <w:sz w:val="18"/>
                <w:szCs w:val="18"/>
              </w:rPr>
            </w:pPr>
            <w:r>
              <w:rPr>
                <w:rFonts w:ascii="宋体"/>
                <w:noProof/>
                <w:sz w:val="18"/>
                <w:szCs w:val="18"/>
              </w:rPr>
              <w:drawing>
                <wp:inline distT="0" distB="0" distL="114300" distR="114300">
                  <wp:extent cx="970280" cy="1035685"/>
                  <wp:effectExtent l="0" t="0" r="7620" b="5715"/>
                  <wp:docPr id="4" name="图片 1386" descr="rId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86" descr="rId546"/>
                          <pic:cNvPicPr>
                            <a:picLocks noChangeAspect="1"/>
                          </pic:cNvPicPr>
                        </pic:nvPicPr>
                        <pic:blipFill>
                          <a:blip r:embed="rId11"/>
                          <a:stretch>
                            <a:fillRect/>
                          </a:stretch>
                        </pic:blipFill>
                        <pic:spPr>
                          <a:xfrm>
                            <a:off x="0" y="0"/>
                            <a:ext cx="970280" cy="1035685"/>
                          </a:xfrm>
                          <a:prstGeom prst="rect">
                            <a:avLst/>
                          </a:prstGeom>
                          <a:noFill/>
                          <a:ln>
                            <a:noFill/>
                          </a:ln>
                        </pic:spPr>
                      </pic:pic>
                    </a:graphicData>
                  </a:graphic>
                </wp:inline>
              </w:drawing>
            </w:r>
          </w:p>
        </w:tc>
        <w:tc>
          <w:tcPr>
            <w:tcW w:w="7879" w:type="dxa"/>
            <w:vAlign w:val="center"/>
          </w:tcPr>
          <w:p w:rsidR="003764DD" w:rsidRPr="002104D7" w:rsidRDefault="00574BD7">
            <w:pPr>
              <w:rPr>
                <w:rFonts w:ascii="宋体"/>
                <w:sz w:val="18"/>
                <w:szCs w:val="18"/>
              </w:rPr>
            </w:pPr>
            <w:r w:rsidRPr="002104D7">
              <w:rPr>
                <w:rFonts w:ascii="宋体" w:hAnsi="宋体" w:hint="eastAsia"/>
                <w:sz w:val="18"/>
                <w:szCs w:val="18"/>
              </w:rPr>
              <w:t>一、产品组成</w:t>
            </w:r>
          </w:p>
          <w:p w:rsidR="003764DD" w:rsidRPr="002104D7" w:rsidRDefault="00574BD7">
            <w:pPr>
              <w:rPr>
                <w:rFonts w:ascii="宋体" w:hAnsi="宋体"/>
                <w:sz w:val="18"/>
                <w:szCs w:val="18"/>
              </w:rPr>
            </w:pPr>
            <w:r w:rsidRPr="002104D7">
              <w:rPr>
                <w:rFonts w:ascii="宋体" w:hAnsi="宋体"/>
                <w:sz w:val="18"/>
                <w:szCs w:val="18"/>
              </w:rPr>
              <w:t xml:space="preserve">1) </w:t>
            </w:r>
            <w:r w:rsidRPr="002104D7">
              <w:rPr>
                <w:rFonts w:ascii="宋体" w:hAnsi="宋体" w:hint="eastAsia"/>
                <w:sz w:val="18"/>
                <w:szCs w:val="18"/>
              </w:rPr>
              <w:t>外形尺寸：</w:t>
            </w:r>
            <w:r w:rsidRPr="002104D7">
              <w:rPr>
                <w:rFonts w:ascii="宋体" w:hAnsi="宋体"/>
                <w:sz w:val="18"/>
                <w:szCs w:val="18"/>
              </w:rPr>
              <w:t>1000mm</w:t>
            </w:r>
            <w:r w:rsidRPr="002104D7">
              <w:rPr>
                <w:rFonts w:ascii="宋体" w:hAnsi="宋体" w:hint="eastAsia"/>
                <w:sz w:val="18"/>
                <w:szCs w:val="18"/>
              </w:rPr>
              <w:t>×</w:t>
            </w:r>
            <w:r w:rsidRPr="002104D7">
              <w:rPr>
                <w:rFonts w:ascii="宋体" w:hAnsi="宋体"/>
                <w:sz w:val="18"/>
                <w:szCs w:val="18"/>
              </w:rPr>
              <w:t>710mm</w:t>
            </w:r>
            <w:r w:rsidRPr="002104D7">
              <w:rPr>
                <w:rFonts w:ascii="宋体" w:hAnsi="宋体" w:hint="eastAsia"/>
                <w:sz w:val="18"/>
                <w:szCs w:val="18"/>
              </w:rPr>
              <w:t>×</w:t>
            </w:r>
            <w:r w:rsidRPr="002104D7">
              <w:rPr>
                <w:rFonts w:ascii="宋体" w:hAnsi="宋体"/>
                <w:sz w:val="18"/>
                <w:szCs w:val="18"/>
              </w:rPr>
              <w:t>1140mm</w:t>
            </w:r>
          </w:p>
          <w:p w:rsidR="003764DD" w:rsidRPr="002104D7" w:rsidRDefault="00574BD7">
            <w:pPr>
              <w:rPr>
                <w:rFonts w:ascii="宋体"/>
                <w:sz w:val="18"/>
                <w:szCs w:val="18"/>
              </w:rPr>
            </w:pPr>
            <w:r w:rsidRPr="002104D7">
              <w:rPr>
                <w:rFonts w:ascii="宋体" w:hAnsi="宋体"/>
                <w:sz w:val="18"/>
                <w:szCs w:val="18"/>
              </w:rPr>
              <w:t>2) CPU</w:t>
            </w:r>
            <w:r w:rsidRPr="002104D7">
              <w:rPr>
                <w:rFonts w:ascii="宋体" w:hAnsi="宋体" w:hint="eastAsia"/>
                <w:sz w:val="18"/>
                <w:szCs w:val="18"/>
              </w:rPr>
              <w:t>：英特尔</w:t>
            </w:r>
            <w:r w:rsidRPr="002104D7">
              <w:rPr>
                <w:rFonts w:ascii="宋体" w:hAnsi="宋体"/>
                <w:sz w:val="18"/>
                <w:szCs w:val="18"/>
              </w:rPr>
              <w:t xml:space="preserve"> i3 3.3G</w:t>
            </w:r>
            <w:r w:rsidRPr="002104D7">
              <w:rPr>
                <w:rFonts w:ascii="宋体" w:hAnsi="宋体" w:hint="eastAsia"/>
                <w:sz w:val="18"/>
                <w:szCs w:val="18"/>
              </w:rPr>
              <w:t>或以上。</w:t>
            </w:r>
          </w:p>
          <w:p w:rsidR="003764DD" w:rsidRPr="002104D7" w:rsidRDefault="00574BD7">
            <w:pPr>
              <w:rPr>
                <w:rFonts w:ascii="宋体"/>
                <w:sz w:val="18"/>
                <w:szCs w:val="18"/>
              </w:rPr>
            </w:pPr>
            <w:r w:rsidRPr="002104D7">
              <w:rPr>
                <w:rFonts w:ascii="宋体" w:hAnsi="宋体"/>
                <w:sz w:val="18"/>
                <w:szCs w:val="18"/>
              </w:rPr>
              <w:t xml:space="preserve">2) </w:t>
            </w:r>
            <w:r w:rsidRPr="002104D7">
              <w:rPr>
                <w:rFonts w:ascii="宋体" w:hAnsi="宋体" w:hint="eastAsia"/>
                <w:sz w:val="18"/>
                <w:szCs w:val="18"/>
              </w:rPr>
              <w:t>内存：</w:t>
            </w:r>
            <w:r w:rsidRPr="002104D7">
              <w:rPr>
                <w:rFonts w:ascii="宋体" w:hAnsi="宋体"/>
                <w:sz w:val="18"/>
                <w:szCs w:val="18"/>
              </w:rPr>
              <w:t>4G</w:t>
            </w:r>
            <w:r w:rsidRPr="002104D7">
              <w:rPr>
                <w:rFonts w:ascii="宋体" w:hAnsi="宋体" w:hint="eastAsia"/>
                <w:sz w:val="18"/>
                <w:szCs w:val="18"/>
              </w:rPr>
              <w:t>或以上；</w:t>
            </w:r>
          </w:p>
          <w:p w:rsidR="003764DD" w:rsidRPr="002104D7" w:rsidRDefault="00574BD7">
            <w:pPr>
              <w:rPr>
                <w:rFonts w:ascii="宋体"/>
                <w:sz w:val="18"/>
                <w:szCs w:val="18"/>
              </w:rPr>
            </w:pPr>
            <w:r w:rsidRPr="002104D7">
              <w:rPr>
                <w:rFonts w:ascii="宋体" w:hAnsi="宋体"/>
                <w:sz w:val="18"/>
                <w:szCs w:val="18"/>
              </w:rPr>
              <w:t xml:space="preserve">3) </w:t>
            </w:r>
            <w:r w:rsidRPr="002104D7">
              <w:rPr>
                <w:rFonts w:ascii="宋体" w:hAnsi="宋体" w:hint="eastAsia"/>
                <w:sz w:val="18"/>
                <w:szCs w:val="18"/>
              </w:rPr>
              <w:t>显卡：集成显卡；</w:t>
            </w:r>
          </w:p>
          <w:p w:rsidR="003764DD" w:rsidRPr="002104D7" w:rsidRDefault="00574BD7">
            <w:pPr>
              <w:rPr>
                <w:rFonts w:ascii="宋体"/>
                <w:sz w:val="18"/>
                <w:szCs w:val="18"/>
              </w:rPr>
            </w:pPr>
            <w:r w:rsidRPr="002104D7">
              <w:rPr>
                <w:rFonts w:ascii="宋体" w:hAnsi="宋体"/>
                <w:sz w:val="18"/>
                <w:szCs w:val="18"/>
              </w:rPr>
              <w:t xml:space="preserve">4) </w:t>
            </w:r>
            <w:r w:rsidRPr="002104D7">
              <w:rPr>
                <w:rFonts w:ascii="宋体" w:hAnsi="宋体" w:hint="eastAsia"/>
                <w:sz w:val="18"/>
                <w:szCs w:val="18"/>
              </w:rPr>
              <w:t>声卡：集成声卡或以上；</w:t>
            </w:r>
          </w:p>
          <w:p w:rsidR="003764DD" w:rsidRPr="002104D7" w:rsidRDefault="00574BD7">
            <w:pPr>
              <w:rPr>
                <w:rFonts w:ascii="宋体"/>
                <w:sz w:val="18"/>
                <w:szCs w:val="18"/>
              </w:rPr>
            </w:pPr>
            <w:r w:rsidRPr="002104D7">
              <w:rPr>
                <w:rFonts w:ascii="宋体" w:hAnsi="宋体"/>
                <w:sz w:val="18"/>
                <w:szCs w:val="18"/>
              </w:rPr>
              <w:t xml:space="preserve">5) </w:t>
            </w:r>
            <w:r w:rsidRPr="002104D7">
              <w:rPr>
                <w:rFonts w:ascii="宋体" w:hAnsi="宋体" w:hint="eastAsia"/>
                <w:sz w:val="18"/>
                <w:szCs w:val="18"/>
              </w:rPr>
              <w:t>显示器：</w:t>
            </w:r>
            <w:r w:rsidRPr="002104D7">
              <w:rPr>
                <w:rFonts w:ascii="宋体" w:hAnsi="宋体"/>
                <w:sz w:val="18"/>
                <w:szCs w:val="18"/>
              </w:rPr>
              <w:t>19</w:t>
            </w:r>
            <w:r w:rsidRPr="002104D7">
              <w:rPr>
                <w:rFonts w:ascii="宋体" w:hAnsi="宋体" w:hint="eastAsia"/>
                <w:sz w:val="18"/>
                <w:szCs w:val="18"/>
              </w:rPr>
              <w:t>寸（或以上）显示器一台；</w:t>
            </w:r>
          </w:p>
          <w:p w:rsidR="003764DD" w:rsidRPr="002104D7" w:rsidRDefault="00574BD7">
            <w:pPr>
              <w:rPr>
                <w:rFonts w:ascii="宋体"/>
                <w:sz w:val="18"/>
                <w:szCs w:val="18"/>
              </w:rPr>
            </w:pPr>
            <w:r w:rsidRPr="002104D7">
              <w:rPr>
                <w:rFonts w:ascii="宋体" w:hAnsi="宋体"/>
                <w:sz w:val="18"/>
                <w:szCs w:val="18"/>
              </w:rPr>
              <w:t xml:space="preserve">6) </w:t>
            </w:r>
            <w:r w:rsidRPr="002104D7">
              <w:rPr>
                <w:rFonts w:ascii="宋体" w:hAnsi="宋体" w:hint="eastAsia"/>
                <w:sz w:val="18"/>
                <w:szCs w:val="18"/>
              </w:rPr>
              <w:t>主机工作台：</w:t>
            </w:r>
            <w:r w:rsidRPr="002104D7">
              <w:rPr>
                <w:rFonts w:ascii="宋体" w:hAnsi="宋体"/>
                <w:sz w:val="18"/>
                <w:szCs w:val="18"/>
              </w:rPr>
              <w:t>1</w:t>
            </w:r>
            <w:r w:rsidRPr="002104D7">
              <w:rPr>
                <w:rFonts w:ascii="宋体" w:hAnsi="宋体" w:hint="eastAsia"/>
                <w:sz w:val="18"/>
                <w:szCs w:val="18"/>
              </w:rPr>
              <w:t>台；</w:t>
            </w:r>
          </w:p>
          <w:p w:rsidR="003764DD" w:rsidRPr="002104D7" w:rsidRDefault="00574BD7">
            <w:pPr>
              <w:rPr>
                <w:rFonts w:ascii="宋体"/>
                <w:sz w:val="18"/>
                <w:szCs w:val="18"/>
              </w:rPr>
            </w:pPr>
            <w:r w:rsidRPr="002104D7">
              <w:rPr>
                <w:rFonts w:ascii="宋体" w:hAnsi="宋体"/>
                <w:sz w:val="18"/>
                <w:szCs w:val="18"/>
              </w:rPr>
              <w:t xml:space="preserve">7) </w:t>
            </w:r>
            <w:r w:rsidRPr="002104D7">
              <w:rPr>
                <w:rFonts w:ascii="宋体" w:hAnsi="宋体" w:hint="eastAsia"/>
                <w:sz w:val="18"/>
                <w:szCs w:val="18"/>
              </w:rPr>
              <w:t>麦克风：</w:t>
            </w:r>
            <w:r w:rsidRPr="002104D7">
              <w:rPr>
                <w:rFonts w:ascii="宋体" w:hAnsi="宋体"/>
                <w:sz w:val="18"/>
                <w:szCs w:val="18"/>
              </w:rPr>
              <w:t>1</w:t>
            </w:r>
            <w:r w:rsidRPr="002104D7">
              <w:rPr>
                <w:rFonts w:ascii="宋体" w:hAnsi="宋体" w:hint="eastAsia"/>
                <w:sz w:val="18"/>
                <w:szCs w:val="18"/>
              </w:rPr>
              <w:t>个；</w:t>
            </w:r>
          </w:p>
          <w:p w:rsidR="003764DD" w:rsidRPr="002104D7" w:rsidRDefault="00574BD7">
            <w:pPr>
              <w:rPr>
                <w:rFonts w:ascii="宋体"/>
                <w:sz w:val="18"/>
                <w:szCs w:val="18"/>
              </w:rPr>
            </w:pPr>
            <w:r w:rsidRPr="002104D7">
              <w:rPr>
                <w:rFonts w:ascii="宋体" w:hAnsi="宋体"/>
                <w:sz w:val="18"/>
                <w:szCs w:val="18"/>
              </w:rPr>
              <w:t xml:space="preserve">8) </w:t>
            </w:r>
            <w:r w:rsidRPr="002104D7">
              <w:rPr>
                <w:rFonts w:ascii="宋体" w:hAnsi="宋体" w:hint="eastAsia"/>
                <w:sz w:val="18"/>
                <w:szCs w:val="18"/>
              </w:rPr>
              <w:t>输入设备：无线鼠标键盘</w:t>
            </w:r>
            <w:r w:rsidRPr="002104D7">
              <w:rPr>
                <w:rFonts w:ascii="宋体" w:hAnsi="宋体"/>
                <w:sz w:val="18"/>
                <w:szCs w:val="18"/>
              </w:rPr>
              <w:t>1</w:t>
            </w:r>
            <w:r w:rsidRPr="002104D7">
              <w:rPr>
                <w:rFonts w:ascii="宋体" w:hAnsi="宋体" w:hint="eastAsia"/>
                <w:sz w:val="18"/>
                <w:szCs w:val="18"/>
              </w:rPr>
              <w:t>套。</w:t>
            </w:r>
          </w:p>
          <w:p w:rsidR="003764DD" w:rsidRPr="002104D7" w:rsidRDefault="00574BD7">
            <w:pPr>
              <w:rPr>
                <w:rFonts w:ascii="宋体"/>
                <w:sz w:val="18"/>
                <w:szCs w:val="18"/>
              </w:rPr>
            </w:pPr>
            <w:r w:rsidRPr="002104D7">
              <w:rPr>
                <w:rFonts w:ascii="宋体" w:hAnsi="宋体"/>
                <w:sz w:val="18"/>
                <w:szCs w:val="18"/>
              </w:rPr>
              <w:t>9</w:t>
            </w:r>
            <w:r w:rsidRPr="002104D7">
              <w:rPr>
                <w:rFonts w:ascii="宋体" w:hAnsi="宋体" w:hint="eastAsia"/>
                <w:sz w:val="18"/>
                <w:szCs w:val="18"/>
              </w:rPr>
              <w:t>）操作系统为</w:t>
            </w:r>
            <w:r w:rsidRPr="002104D7">
              <w:rPr>
                <w:rFonts w:ascii="宋体" w:hAnsi="宋体"/>
                <w:sz w:val="18"/>
                <w:szCs w:val="18"/>
              </w:rPr>
              <w:t>Windows 7</w:t>
            </w:r>
            <w:r w:rsidRPr="002104D7">
              <w:rPr>
                <w:rFonts w:ascii="宋体" w:hAnsi="宋体" w:hint="eastAsia"/>
                <w:sz w:val="18"/>
                <w:szCs w:val="18"/>
              </w:rPr>
              <w:t>专业版或以上；</w:t>
            </w:r>
          </w:p>
          <w:p w:rsidR="003764DD" w:rsidRPr="002104D7" w:rsidRDefault="00574BD7">
            <w:pPr>
              <w:rPr>
                <w:rFonts w:ascii="宋体" w:hAnsi="宋体"/>
                <w:sz w:val="18"/>
                <w:szCs w:val="18"/>
              </w:rPr>
            </w:pPr>
            <w:r w:rsidRPr="002104D7">
              <w:rPr>
                <w:rFonts w:ascii="宋体" w:hAnsi="宋体"/>
                <w:sz w:val="18"/>
                <w:szCs w:val="18"/>
              </w:rPr>
              <w:t>10</w:t>
            </w:r>
            <w:r w:rsidRPr="002104D7">
              <w:rPr>
                <w:rFonts w:ascii="宋体" w:hAnsi="宋体" w:hint="eastAsia"/>
                <w:sz w:val="18"/>
                <w:szCs w:val="18"/>
              </w:rPr>
              <w:t>）运行支持软件包括</w:t>
            </w:r>
            <w:r w:rsidRPr="002104D7">
              <w:rPr>
                <w:rFonts w:ascii="宋体" w:hAnsi="宋体"/>
                <w:sz w:val="18"/>
                <w:szCs w:val="18"/>
              </w:rPr>
              <w:t>Microsoft .NET Framework 4.0</w:t>
            </w:r>
            <w:r w:rsidRPr="002104D7">
              <w:rPr>
                <w:rFonts w:ascii="宋体" w:hAnsi="宋体" w:hint="eastAsia"/>
                <w:sz w:val="18"/>
                <w:szCs w:val="18"/>
              </w:rPr>
              <w:t>以上、</w:t>
            </w:r>
            <w:proofErr w:type="spellStart"/>
            <w:r w:rsidRPr="002104D7">
              <w:rPr>
                <w:rFonts w:ascii="宋体" w:hAnsi="宋体"/>
                <w:sz w:val="18"/>
                <w:szCs w:val="18"/>
              </w:rPr>
              <w:t>GrandDogRunTimeSystemSetup</w:t>
            </w:r>
            <w:proofErr w:type="spellEnd"/>
          </w:p>
          <w:p w:rsidR="003764DD" w:rsidRPr="002104D7" w:rsidRDefault="00574BD7">
            <w:pPr>
              <w:rPr>
                <w:rFonts w:ascii="宋体"/>
                <w:sz w:val="18"/>
                <w:szCs w:val="18"/>
              </w:rPr>
            </w:pPr>
            <w:r w:rsidRPr="002104D7">
              <w:rPr>
                <w:rFonts w:ascii="宋体" w:hAnsi="宋体" w:hint="eastAsia"/>
                <w:sz w:val="18"/>
                <w:szCs w:val="18"/>
              </w:rPr>
              <w:t>二、主要技术指标和参数</w:t>
            </w:r>
          </w:p>
          <w:p w:rsidR="003764DD" w:rsidRPr="002104D7" w:rsidRDefault="00574BD7">
            <w:pPr>
              <w:rPr>
                <w:rFonts w:ascii="宋体" w:hAnsi="宋体"/>
                <w:sz w:val="18"/>
                <w:szCs w:val="18"/>
              </w:rPr>
            </w:pPr>
            <w:r w:rsidRPr="002104D7">
              <w:rPr>
                <w:rFonts w:ascii="宋体" w:hAnsi="宋体"/>
                <w:sz w:val="18"/>
                <w:szCs w:val="18"/>
              </w:rPr>
              <w:t>1</w:t>
            </w:r>
            <w:r w:rsidRPr="002104D7">
              <w:rPr>
                <w:rFonts w:ascii="宋体" w:hAnsi="宋体" w:hint="eastAsia"/>
                <w:sz w:val="18"/>
                <w:szCs w:val="18"/>
              </w:rPr>
              <w:t>）外形尺寸：</w:t>
            </w:r>
            <w:r w:rsidRPr="002104D7">
              <w:rPr>
                <w:rFonts w:ascii="宋体" w:hAnsi="宋体"/>
                <w:sz w:val="18"/>
                <w:szCs w:val="18"/>
              </w:rPr>
              <w:t>1000mm</w:t>
            </w:r>
            <w:r w:rsidRPr="002104D7">
              <w:rPr>
                <w:rFonts w:ascii="宋体" w:hAnsi="宋体" w:hint="eastAsia"/>
                <w:sz w:val="18"/>
                <w:szCs w:val="18"/>
              </w:rPr>
              <w:t>×</w:t>
            </w:r>
            <w:r w:rsidRPr="002104D7">
              <w:rPr>
                <w:rFonts w:ascii="宋体" w:hAnsi="宋体"/>
                <w:sz w:val="18"/>
                <w:szCs w:val="18"/>
              </w:rPr>
              <w:t>710mm</w:t>
            </w:r>
            <w:r w:rsidRPr="002104D7">
              <w:rPr>
                <w:rFonts w:ascii="宋体" w:hAnsi="宋体" w:hint="eastAsia"/>
                <w:sz w:val="18"/>
                <w:szCs w:val="18"/>
              </w:rPr>
              <w:t>×</w:t>
            </w:r>
            <w:r w:rsidRPr="002104D7">
              <w:rPr>
                <w:rFonts w:ascii="宋体" w:hAnsi="宋体"/>
                <w:sz w:val="18"/>
                <w:szCs w:val="18"/>
              </w:rPr>
              <w:t>1140mm</w:t>
            </w:r>
          </w:p>
          <w:p w:rsidR="003764DD" w:rsidRPr="002104D7" w:rsidRDefault="00574BD7">
            <w:pPr>
              <w:rPr>
                <w:rFonts w:ascii="宋体" w:hAnsi="宋体"/>
                <w:sz w:val="18"/>
                <w:szCs w:val="18"/>
              </w:rPr>
            </w:pPr>
            <w:r w:rsidRPr="002104D7">
              <w:rPr>
                <w:rFonts w:ascii="宋体" w:hAnsi="宋体"/>
                <w:sz w:val="18"/>
                <w:szCs w:val="18"/>
              </w:rPr>
              <w:t>2</w:t>
            </w:r>
            <w:r w:rsidRPr="002104D7">
              <w:rPr>
                <w:rFonts w:ascii="宋体" w:hAnsi="宋体" w:hint="eastAsia"/>
                <w:sz w:val="18"/>
                <w:szCs w:val="18"/>
              </w:rPr>
              <w:t>）输入功率：</w:t>
            </w:r>
            <w:r w:rsidRPr="002104D7">
              <w:rPr>
                <w:rFonts w:ascii="宋体" w:hAnsi="宋体"/>
                <w:sz w:val="18"/>
                <w:szCs w:val="18"/>
              </w:rPr>
              <w:t>500VA</w:t>
            </w:r>
          </w:p>
          <w:p w:rsidR="003764DD" w:rsidRPr="002104D7" w:rsidRDefault="00574BD7">
            <w:pPr>
              <w:rPr>
                <w:rFonts w:ascii="宋体"/>
                <w:sz w:val="18"/>
                <w:szCs w:val="18"/>
              </w:rPr>
            </w:pPr>
            <w:r w:rsidRPr="002104D7">
              <w:rPr>
                <w:rFonts w:ascii="宋体" w:hAnsi="宋体" w:hint="eastAsia"/>
                <w:sz w:val="18"/>
                <w:szCs w:val="18"/>
              </w:rPr>
              <w:lastRenderedPageBreak/>
              <w:t>三、产品功能</w:t>
            </w:r>
          </w:p>
          <w:p w:rsidR="003764DD" w:rsidRPr="002104D7" w:rsidRDefault="00574BD7">
            <w:pPr>
              <w:rPr>
                <w:rFonts w:ascii="宋体"/>
                <w:sz w:val="18"/>
                <w:szCs w:val="18"/>
              </w:rPr>
            </w:pPr>
            <w:r w:rsidRPr="002104D7">
              <w:rPr>
                <w:rFonts w:ascii="宋体" w:hAnsi="宋体" w:hint="eastAsia"/>
                <w:sz w:val="18"/>
                <w:szCs w:val="18"/>
              </w:rPr>
              <w:t>孤独症综合评估与干预系统是以应用性行为分析（</w:t>
            </w:r>
            <w:proofErr w:type="spellStart"/>
            <w:r w:rsidRPr="002104D7">
              <w:rPr>
                <w:rFonts w:ascii="宋体" w:hAnsi="宋体"/>
                <w:sz w:val="18"/>
                <w:szCs w:val="18"/>
              </w:rPr>
              <w:t>AppliedBehaviorAnalysis</w:t>
            </w:r>
            <w:proofErr w:type="spellEnd"/>
            <w:r w:rsidRPr="002104D7">
              <w:rPr>
                <w:rFonts w:ascii="宋体" w:hAnsi="宋体" w:hint="eastAsia"/>
                <w:sz w:val="18"/>
                <w:szCs w:val="18"/>
              </w:rPr>
              <w:t>，</w:t>
            </w:r>
            <w:r w:rsidRPr="002104D7">
              <w:rPr>
                <w:rFonts w:ascii="宋体" w:hAnsi="宋体"/>
                <w:sz w:val="18"/>
                <w:szCs w:val="18"/>
              </w:rPr>
              <w:t>ABA</w:t>
            </w:r>
            <w:r w:rsidRPr="002104D7">
              <w:rPr>
                <w:rFonts w:ascii="宋体" w:hAnsi="宋体" w:hint="eastAsia"/>
                <w:sz w:val="18"/>
                <w:szCs w:val="18"/>
              </w:rPr>
              <w:t>）作为理论基础，结合孤独症儿童的临床特征及矫正模式，利用计算机辅助干预（</w:t>
            </w:r>
            <w:proofErr w:type="spellStart"/>
            <w:r w:rsidRPr="002104D7">
              <w:rPr>
                <w:rFonts w:ascii="宋体" w:hAnsi="宋体"/>
                <w:sz w:val="18"/>
                <w:szCs w:val="18"/>
              </w:rPr>
              <w:t>ComputerAidedIntervention,CAI</w:t>
            </w:r>
            <w:proofErr w:type="spellEnd"/>
            <w:r w:rsidRPr="002104D7">
              <w:rPr>
                <w:rFonts w:ascii="宋体" w:hAnsi="宋体" w:hint="eastAsia"/>
                <w:sz w:val="18"/>
                <w:szCs w:val="18"/>
              </w:rPr>
              <w:t>）、语音信号处理和多媒体动画技术，设计并实现智能评估、智能课程及自定义强化功能，为孤独症谱系障碍儿童提供一种兼具科学性和趣味性的评估、干预工具。</w:t>
            </w:r>
          </w:p>
          <w:p w:rsidR="003764DD" w:rsidRPr="002104D7" w:rsidRDefault="00574BD7">
            <w:pPr>
              <w:rPr>
                <w:rFonts w:ascii="宋体"/>
                <w:sz w:val="18"/>
                <w:szCs w:val="18"/>
              </w:rPr>
            </w:pPr>
            <w:r w:rsidRPr="002104D7">
              <w:rPr>
                <w:rFonts w:ascii="宋体" w:hAnsi="宋体"/>
                <w:sz w:val="18"/>
                <w:szCs w:val="18"/>
              </w:rPr>
              <w:t>1)</w:t>
            </w:r>
            <w:r w:rsidRPr="002104D7">
              <w:rPr>
                <w:rFonts w:ascii="宋体" w:hAnsi="宋体" w:hint="eastAsia"/>
                <w:sz w:val="18"/>
                <w:szCs w:val="18"/>
              </w:rPr>
              <w:t>由智能评估自动导向智能课程。</w:t>
            </w:r>
          </w:p>
          <w:p w:rsidR="003764DD" w:rsidRPr="002104D7" w:rsidRDefault="00574BD7">
            <w:pPr>
              <w:rPr>
                <w:rFonts w:ascii="宋体"/>
                <w:sz w:val="18"/>
                <w:szCs w:val="18"/>
              </w:rPr>
            </w:pPr>
            <w:r w:rsidRPr="002104D7">
              <w:rPr>
                <w:rFonts w:ascii="宋体" w:hAnsi="宋体" w:hint="eastAsia"/>
                <w:sz w:val="18"/>
                <w:szCs w:val="18"/>
              </w:rPr>
              <w:t>完成智能评估后，系统将智能分析、处理评估结果，把评估题进行归类分为通过项、不通过项、和中间反应项，并以此将该儿童的优势能力、劣势能力，自动排序儿童现阶段训练目标，智能生成并导向该儿童的个别化康复训练目标计划。</w:t>
            </w:r>
          </w:p>
          <w:p w:rsidR="003764DD" w:rsidRPr="002104D7" w:rsidRDefault="00574BD7">
            <w:pPr>
              <w:rPr>
                <w:rFonts w:ascii="宋体"/>
                <w:sz w:val="18"/>
                <w:szCs w:val="18"/>
              </w:rPr>
            </w:pPr>
            <w:r w:rsidRPr="002104D7">
              <w:rPr>
                <w:rFonts w:ascii="宋体" w:hAnsi="宋体"/>
                <w:sz w:val="18"/>
                <w:szCs w:val="18"/>
              </w:rPr>
              <w:t>2)</w:t>
            </w:r>
            <w:r w:rsidRPr="002104D7">
              <w:rPr>
                <w:rFonts w:ascii="宋体" w:hAnsi="宋体" w:hint="eastAsia"/>
                <w:sz w:val="18"/>
                <w:szCs w:val="18"/>
              </w:rPr>
              <w:t>基于</w:t>
            </w:r>
            <w:r w:rsidRPr="002104D7">
              <w:rPr>
                <w:rFonts w:ascii="宋体" w:hAnsi="宋体"/>
                <w:sz w:val="18"/>
                <w:szCs w:val="18"/>
              </w:rPr>
              <w:t>DTT</w:t>
            </w:r>
            <w:r w:rsidRPr="002104D7">
              <w:rPr>
                <w:rFonts w:ascii="宋体" w:hAnsi="宋体" w:hint="eastAsia"/>
                <w:sz w:val="18"/>
                <w:szCs w:val="18"/>
              </w:rPr>
              <w:t>原理设计的游戏训练。</w:t>
            </w:r>
          </w:p>
          <w:p w:rsidR="003764DD" w:rsidRPr="002104D7" w:rsidRDefault="00574BD7">
            <w:pPr>
              <w:rPr>
                <w:rFonts w:ascii="宋体"/>
                <w:sz w:val="18"/>
                <w:szCs w:val="18"/>
              </w:rPr>
            </w:pPr>
            <w:r w:rsidRPr="002104D7">
              <w:rPr>
                <w:rFonts w:ascii="宋体" w:hAnsi="宋体" w:hint="eastAsia"/>
                <w:sz w:val="18"/>
                <w:szCs w:val="18"/>
              </w:rPr>
              <w:t>系统将</w:t>
            </w:r>
            <w:r w:rsidRPr="002104D7">
              <w:rPr>
                <w:rFonts w:ascii="宋体" w:hAnsi="宋体"/>
                <w:sz w:val="18"/>
                <w:szCs w:val="18"/>
              </w:rPr>
              <w:t>DTT</w:t>
            </w:r>
            <w:r w:rsidRPr="002104D7">
              <w:rPr>
                <w:rFonts w:ascii="宋体" w:hAnsi="宋体" w:hint="eastAsia"/>
                <w:sz w:val="18"/>
                <w:szCs w:val="18"/>
              </w:rPr>
              <w:t>的操作思想融合在题目设计中，将“刺激</w:t>
            </w:r>
            <w:r w:rsidRPr="002104D7">
              <w:rPr>
                <w:rFonts w:ascii="宋体" w:hAnsi="宋体"/>
                <w:sz w:val="18"/>
                <w:szCs w:val="18"/>
              </w:rPr>
              <w:t>——</w:t>
            </w:r>
            <w:r w:rsidRPr="002104D7">
              <w:rPr>
                <w:rFonts w:ascii="宋体" w:hAnsi="宋体" w:hint="eastAsia"/>
                <w:sz w:val="18"/>
                <w:szCs w:val="18"/>
              </w:rPr>
              <w:t>反应（辅助）</w:t>
            </w:r>
            <w:r w:rsidRPr="002104D7">
              <w:rPr>
                <w:rFonts w:ascii="宋体" w:hAnsi="宋体"/>
                <w:sz w:val="18"/>
                <w:szCs w:val="18"/>
              </w:rPr>
              <w:t>——</w:t>
            </w:r>
            <w:r w:rsidRPr="002104D7">
              <w:rPr>
                <w:rFonts w:ascii="宋体" w:hAnsi="宋体" w:hint="eastAsia"/>
                <w:sz w:val="18"/>
                <w:szCs w:val="18"/>
              </w:rPr>
              <w:t>强化</w:t>
            </w:r>
            <w:r w:rsidRPr="002104D7">
              <w:rPr>
                <w:rFonts w:ascii="宋体" w:hAnsi="宋体"/>
                <w:sz w:val="18"/>
                <w:szCs w:val="18"/>
              </w:rPr>
              <w:t>——</w:t>
            </w:r>
            <w:r w:rsidRPr="002104D7">
              <w:rPr>
                <w:rFonts w:ascii="宋体" w:hAnsi="宋体" w:hint="eastAsia"/>
                <w:sz w:val="18"/>
                <w:szCs w:val="18"/>
              </w:rPr>
              <w:t>停顿”的连结原则作为题目呈现规律。系统呈现题目后，儿童出现正确反应立即给与后强化，然后停顿，预示着一个训练回合的结束，可以进入下一训练回合。这种方式有利于帮助儿童注意到刺激和让儿童听从指令，避免因此个案理解上的混乱，引发个案的情绪与行为，影响干预效果。</w:t>
            </w:r>
          </w:p>
          <w:p w:rsidR="003764DD" w:rsidRPr="002104D7" w:rsidRDefault="00574BD7">
            <w:pPr>
              <w:rPr>
                <w:rFonts w:ascii="宋体"/>
                <w:sz w:val="18"/>
                <w:szCs w:val="18"/>
              </w:rPr>
            </w:pPr>
            <w:r w:rsidRPr="002104D7">
              <w:rPr>
                <w:rFonts w:ascii="宋体" w:hAnsi="宋体"/>
                <w:sz w:val="18"/>
                <w:szCs w:val="18"/>
              </w:rPr>
              <w:t>3)</w:t>
            </w:r>
            <w:r w:rsidRPr="002104D7">
              <w:rPr>
                <w:rFonts w:ascii="宋体" w:hAnsi="宋体" w:hint="eastAsia"/>
                <w:sz w:val="18"/>
                <w:szCs w:val="18"/>
              </w:rPr>
              <w:t>最小学习单元的划分。</w:t>
            </w:r>
          </w:p>
          <w:p w:rsidR="003764DD" w:rsidRPr="002104D7" w:rsidRDefault="00574BD7">
            <w:pPr>
              <w:rPr>
                <w:rFonts w:ascii="宋体"/>
                <w:sz w:val="18"/>
                <w:szCs w:val="18"/>
              </w:rPr>
            </w:pPr>
            <w:r w:rsidRPr="002104D7">
              <w:rPr>
                <w:rFonts w:ascii="宋体" w:hAnsi="宋体" w:hint="eastAsia"/>
                <w:sz w:val="18"/>
                <w:szCs w:val="18"/>
              </w:rPr>
              <w:t>系统将学习内容切割为最小的教学单元，把复杂行为都分解为小单元行为进行教学，以适应不同程度的孤独症儿童。例如，男孩小便训练被进一步分解为表达如厕需求、如厕技能和如厕后清洁等</w:t>
            </w:r>
            <w:r w:rsidRPr="002104D7">
              <w:rPr>
                <w:rFonts w:ascii="宋体" w:hAnsi="宋体"/>
                <w:sz w:val="18"/>
                <w:szCs w:val="18"/>
              </w:rPr>
              <w:t>3</w:t>
            </w:r>
            <w:r w:rsidRPr="002104D7">
              <w:rPr>
                <w:rFonts w:ascii="宋体" w:hAnsi="宋体" w:hint="eastAsia"/>
                <w:sz w:val="18"/>
                <w:szCs w:val="18"/>
              </w:rPr>
              <w:t>个小单元行为目标，每个小单元行为中又细分为</w:t>
            </w:r>
            <w:r w:rsidRPr="002104D7">
              <w:rPr>
                <w:rFonts w:ascii="宋体" w:hAnsi="宋体"/>
                <w:sz w:val="18"/>
                <w:szCs w:val="18"/>
              </w:rPr>
              <w:t>5</w:t>
            </w:r>
            <w:r w:rsidRPr="002104D7">
              <w:rPr>
                <w:rFonts w:ascii="宋体" w:hAnsi="宋体" w:hint="eastAsia"/>
                <w:sz w:val="18"/>
                <w:szCs w:val="18"/>
              </w:rPr>
              <w:t>个动作步骤。</w:t>
            </w:r>
          </w:p>
          <w:p w:rsidR="003764DD" w:rsidRPr="002104D7" w:rsidRDefault="00574BD7">
            <w:pPr>
              <w:rPr>
                <w:rFonts w:ascii="宋体"/>
                <w:sz w:val="18"/>
                <w:szCs w:val="18"/>
              </w:rPr>
            </w:pPr>
            <w:r w:rsidRPr="002104D7">
              <w:rPr>
                <w:rFonts w:ascii="宋体" w:hAnsi="宋体"/>
                <w:sz w:val="18"/>
                <w:szCs w:val="18"/>
              </w:rPr>
              <w:t>4)</w:t>
            </w:r>
            <w:r w:rsidRPr="002104D7">
              <w:rPr>
                <w:rFonts w:ascii="宋体" w:hAnsi="宋体" w:hint="eastAsia"/>
                <w:sz w:val="18"/>
                <w:szCs w:val="18"/>
              </w:rPr>
              <w:t>丰富多样的强化物及其控制方式。</w:t>
            </w:r>
          </w:p>
          <w:p w:rsidR="003764DD" w:rsidRPr="002104D7" w:rsidRDefault="00574BD7">
            <w:pPr>
              <w:rPr>
                <w:rFonts w:ascii="宋体"/>
                <w:sz w:val="18"/>
                <w:szCs w:val="18"/>
              </w:rPr>
            </w:pPr>
            <w:r w:rsidRPr="002104D7">
              <w:rPr>
                <w:rFonts w:ascii="宋体" w:hAnsi="宋体" w:hint="eastAsia"/>
                <w:sz w:val="18"/>
                <w:szCs w:val="18"/>
              </w:rPr>
              <w:t>系统设计的自定义强化模块运用强化物评估技术，在孤独症儿童训练前进行强化物评估，剔除无效强化物，体现了</w:t>
            </w:r>
            <w:r w:rsidRPr="002104D7">
              <w:rPr>
                <w:rFonts w:ascii="宋体" w:hAnsi="宋体"/>
                <w:sz w:val="18"/>
                <w:szCs w:val="18"/>
              </w:rPr>
              <w:t>ABA</w:t>
            </w:r>
            <w:r w:rsidRPr="002104D7">
              <w:rPr>
                <w:rFonts w:ascii="宋体" w:hAnsi="宋体" w:hint="eastAsia"/>
                <w:sz w:val="18"/>
                <w:szCs w:val="18"/>
              </w:rPr>
              <w:t>强化原则的有效性。此外，训练时除了可以采用身体辅助和语言辅助外，教师或康复师还可以利用系统自带的答案提示功能进行视觉辅助，从而加强对儿童的强化作用，巩固训练效果。</w:t>
            </w:r>
          </w:p>
          <w:p w:rsidR="003764DD" w:rsidRPr="002104D7" w:rsidRDefault="00574BD7">
            <w:pPr>
              <w:rPr>
                <w:rFonts w:ascii="宋体"/>
                <w:sz w:val="18"/>
                <w:szCs w:val="18"/>
              </w:rPr>
            </w:pPr>
            <w:r w:rsidRPr="002104D7">
              <w:rPr>
                <w:rFonts w:ascii="宋体" w:hAnsi="宋体" w:hint="eastAsia"/>
                <w:sz w:val="18"/>
                <w:szCs w:val="18"/>
              </w:rPr>
              <w:t>四、系统组成</w:t>
            </w:r>
          </w:p>
          <w:p w:rsidR="003764DD" w:rsidRPr="002104D7" w:rsidRDefault="00574BD7">
            <w:pPr>
              <w:rPr>
                <w:rFonts w:ascii="宋体"/>
                <w:sz w:val="18"/>
                <w:szCs w:val="18"/>
              </w:rPr>
            </w:pPr>
            <w:r w:rsidRPr="002104D7">
              <w:rPr>
                <w:rFonts w:ascii="宋体" w:hAnsi="宋体"/>
                <w:sz w:val="18"/>
                <w:szCs w:val="18"/>
              </w:rPr>
              <w:t xml:space="preserve">1) </w:t>
            </w:r>
            <w:r w:rsidRPr="002104D7">
              <w:rPr>
                <w:rFonts w:ascii="宋体" w:hAnsi="宋体" w:hint="eastAsia"/>
                <w:sz w:val="18"/>
                <w:szCs w:val="18"/>
              </w:rPr>
              <w:t>系统介绍：</w:t>
            </w:r>
          </w:p>
          <w:p w:rsidR="003764DD" w:rsidRPr="002104D7" w:rsidRDefault="00574BD7">
            <w:pPr>
              <w:rPr>
                <w:rFonts w:ascii="宋体"/>
                <w:sz w:val="18"/>
                <w:szCs w:val="18"/>
              </w:rPr>
            </w:pPr>
            <w:r w:rsidRPr="002104D7">
              <w:rPr>
                <w:rFonts w:ascii="宋体" w:hAnsi="宋体" w:hint="eastAsia"/>
                <w:sz w:val="18"/>
                <w:szCs w:val="18"/>
              </w:rPr>
              <w:t>包括使用说明和指导手册两个部分，使用说明为用户提供系统各模块及其操作的详细介绍，指导手</w:t>
            </w:r>
            <w:r w:rsidRPr="002104D7">
              <w:rPr>
                <w:rFonts w:ascii="宋体" w:hAnsi="宋体" w:hint="eastAsia"/>
                <w:sz w:val="18"/>
                <w:szCs w:val="18"/>
              </w:rPr>
              <w:lastRenderedPageBreak/>
              <w:t>册内含原理指导、方法讲解、训练方案操作以及典型案例的讲解。</w:t>
            </w:r>
          </w:p>
          <w:p w:rsidR="003764DD" w:rsidRPr="002104D7" w:rsidRDefault="00574BD7">
            <w:pPr>
              <w:rPr>
                <w:rFonts w:ascii="宋体"/>
                <w:sz w:val="18"/>
                <w:szCs w:val="18"/>
              </w:rPr>
            </w:pPr>
            <w:r w:rsidRPr="002104D7">
              <w:rPr>
                <w:rFonts w:ascii="宋体" w:hAnsi="宋体"/>
                <w:sz w:val="18"/>
                <w:szCs w:val="18"/>
              </w:rPr>
              <w:t xml:space="preserve">2) </w:t>
            </w:r>
            <w:r w:rsidRPr="002104D7">
              <w:rPr>
                <w:rFonts w:ascii="宋体" w:hAnsi="宋体" w:hint="eastAsia"/>
                <w:sz w:val="18"/>
                <w:szCs w:val="18"/>
              </w:rPr>
              <w:t>学生管理：</w:t>
            </w:r>
          </w:p>
          <w:p w:rsidR="003764DD" w:rsidRPr="002104D7" w:rsidRDefault="00574BD7">
            <w:pPr>
              <w:rPr>
                <w:rFonts w:ascii="宋体"/>
                <w:sz w:val="18"/>
                <w:szCs w:val="18"/>
              </w:rPr>
            </w:pPr>
            <w:r w:rsidRPr="002104D7">
              <w:rPr>
                <w:rFonts w:ascii="宋体" w:hAnsi="宋体" w:hint="eastAsia"/>
                <w:sz w:val="18"/>
                <w:szCs w:val="18"/>
              </w:rPr>
              <w:t>用于储存、调用个案的筛查及训练结果，受训者或康复师等在此可查看到个案在哪些能力上训练有提升，哪些能力需要再进一步强化，方便康复师跟进训练效果以及制定下一步的训练计划。</w:t>
            </w:r>
          </w:p>
          <w:p w:rsidR="003764DD" w:rsidRPr="002104D7" w:rsidRDefault="00574BD7">
            <w:pPr>
              <w:rPr>
                <w:rFonts w:ascii="宋体"/>
                <w:sz w:val="18"/>
                <w:szCs w:val="18"/>
              </w:rPr>
            </w:pPr>
            <w:r w:rsidRPr="002104D7">
              <w:rPr>
                <w:rFonts w:ascii="宋体" w:hAnsi="宋体"/>
                <w:sz w:val="18"/>
                <w:szCs w:val="18"/>
              </w:rPr>
              <w:t xml:space="preserve">3) </w:t>
            </w:r>
            <w:r w:rsidRPr="002104D7">
              <w:rPr>
                <w:rFonts w:ascii="宋体" w:hAnsi="宋体" w:hint="eastAsia"/>
                <w:sz w:val="18"/>
                <w:szCs w:val="18"/>
              </w:rPr>
              <w:t>筛查评估：</w:t>
            </w:r>
          </w:p>
          <w:p w:rsidR="003764DD" w:rsidRPr="002104D7" w:rsidRDefault="00574BD7">
            <w:pPr>
              <w:rPr>
                <w:rFonts w:ascii="宋体"/>
                <w:sz w:val="18"/>
                <w:szCs w:val="18"/>
              </w:rPr>
            </w:pPr>
            <w:r w:rsidRPr="002104D7">
              <w:rPr>
                <w:rFonts w:ascii="宋体" w:hAnsi="宋体" w:hint="eastAsia"/>
                <w:sz w:val="18"/>
                <w:szCs w:val="18"/>
              </w:rPr>
              <w:t>包括传统评估、功能评估和智能评估。</w:t>
            </w:r>
          </w:p>
          <w:p w:rsidR="003764DD" w:rsidRPr="002104D7" w:rsidRDefault="00574BD7">
            <w:pPr>
              <w:rPr>
                <w:rFonts w:ascii="宋体"/>
                <w:sz w:val="18"/>
                <w:szCs w:val="18"/>
              </w:rPr>
            </w:pPr>
            <w:r w:rsidRPr="002104D7">
              <w:rPr>
                <w:rFonts w:ascii="宋体" w:hAnsi="宋体"/>
                <w:sz w:val="18"/>
                <w:szCs w:val="18"/>
              </w:rPr>
              <w:t xml:space="preserve">a) </w:t>
            </w:r>
            <w:r w:rsidRPr="002104D7">
              <w:rPr>
                <w:rFonts w:ascii="宋体" w:hAnsi="宋体" w:hint="eastAsia"/>
                <w:sz w:val="18"/>
                <w:szCs w:val="18"/>
              </w:rPr>
              <w:t>传统评估：孤独症筛查量表：</w:t>
            </w:r>
            <w:r w:rsidRPr="002104D7">
              <w:rPr>
                <w:rFonts w:ascii="宋体" w:hAnsi="宋体"/>
                <w:sz w:val="18"/>
                <w:szCs w:val="18"/>
              </w:rPr>
              <w:t>ABA</w:t>
            </w:r>
            <w:r w:rsidRPr="002104D7">
              <w:rPr>
                <w:rFonts w:ascii="宋体" w:hAnsi="宋体" w:hint="eastAsia"/>
                <w:sz w:val="18"/>
                <w:szCs w:val="18"/>
              </w:rPr>
              <w:t>量表和</w:t>
            </w:r>
            <w:r w:rsidRPr="002104D7">
              <w:rPr>
                <w:rFonts w:ascii="宋体" w:hAnsi="宋体"/>
                <w:sz w:val="18"/>
                <w:szCs w:val="18"/>
              </w:rPr>
              <w:t>CARS</w:t>
            </w:r>
            <w:r w:rsidRPr="002104D7">
              <w:rPr>
                <w:rFonts w:ascii="宋体" w:hAnsi="宋体" w:hint="eastAsia"/>
                <w:sz w:val="18"/>
                <w:szCs w:val="18"/>
              </w:rPr>
              <w:t>量表。</w:t>
            </w:r>
          </w:p>
          <w:p w:rsidR="003764DD" w:rsidRPr="002104D7" w:rsidRDefault="00574BD7">
            <w:pPr>
              <w:rPr>
                <w:rFonts w:ascii="宋体"/>
                <w:sz w:val="18"/>
                <w:szCs w:val="18"/>
              </w:rPr>
            </w:pPr>
            <w:r w:rsidRPr="002104D7">
              <w:rPr>
                <w:rFonts w:ascii="宋体" w:hAnsi="宋体"/>
                <w:sz w:val="18"/>
                <w:szCs w:val="18"/>
              </w:rPr>
              <w:t xml:space="preserve">b) </w:t>
            </w:r>
            <w:r w:rsidRPr="002104D7">
              <w:rPr>
                <w:rFonts w:ascii="宋体" w:hAnsi="宋体" w:hint="eastAsia"/>
                <w:sz w:val="18"/>
                <w:szCs w:val="18"/>
              </w:rPr>
              <w:t>功能评估：提供感知觉、粗大运动、精细动作、语言与沟通、认知、社会交往、生活自理、情绪与行为八个功能维度的评估。</w:t>
            </w:r>
          </w:p>
          <w:p w:rsidR="003764DD" w:rsidRPr="002104D7" w:rsidRDefault="00574BD7">
            <w:pPr>
              <w:rPr>
                <w:rFonts w:ascii="宋体" w:hAnsi="宋体"/>
                <w:sz w:val="18"/>
                <w:szCs w:val="18"/>
              </w:rPr>
            </w:pPr>
            <w:r w:rsidRPr="002104D7">
              <w:rPr>
                <w:rFonts w:ascii="宋体" w:hAnsi="宋体"/>
                <w:sz w:val="18"/>
                <w:szCs w:val="18"/>
              </w:rPr>
              <w:t xml:space="preserve">c) </w:t>
            </w:r>
            <w:r w:rsidRPr="002104D7">
              <w:rPr>
                <w:rFonts w:ascii="宋体" w:hAnsi="宋体" w:hint="eastAsia"/>
                <w:sz w:val="18"/>
                <w:szCs w:val="18"/>
              </w:rPr>
              <w:t>智能评估：针对感知觉、注意力、生活自理、社会交往四个重要功能设计智能评估模块，并智能生成优先排序的训练策略。</w:t>
            </w:r>
          </w:p>
          <w:p w:rsidR="003764DD" w:rsidRPr="002104D7" w:rsidRDefault="00574BD7">
            <w:pPr>
              <w:rPr>
                <w:rFonts w:ascii="宋体" w:hAnsi="宋体"/>
                <w:sz w:val="18"/>
                <w:szCs w:val="18"/>
              </w:rPr>
            </w:pPr>
            <w:r w:rsidRPr="002104D7">
              <w:rPr>
                <w:rFonts w:ascii="宋体" w:hAnsi="宋体"/>
                <w:sz w:val="18"/>
                <w:szCs w:val="18"/>
              </w:rPr>
              <w:t xml:space="preserve">4) </w:t>
            </w:r>
            <w:r w:rsidRPr="002104D7">
              <w:rPr>
                <w:rFonts w:ascii="宋体" w:hAnsi="宋体" w:hint="eastAsia"/>
                <w:sz w:val="18"/>
                <w:szCs w:val="18"/>
              </w:rPr>
              <w:t>康复训练</w:t>
            </w:r>
            <w:r w:rsidRPr="002104D7">
              <w:rPr>
                <w:rFonts w:ascii="宋体" w:hAnsi="宋体"/>
                <w:sz w:val="18"/>
                <w:szCs w:val="18"/>
              </w:rPr>
              <w:t>:</w:t>
            </w:r>
          </w:p>
          <w:p w:rsidR="003764DD" w:rsidRPr="002104D7" w:rsidRDefault="00574BD7">
            <w:pPr>
              <w:rPr>
                <w:rFonts w:ascii="宋体"/>
                <w:sz w:val="18"/>
                <w:szCs w:val="18"/>
              </w:rPr>
            </w:pPr>
            <w:r w:rsidRPr="002104D7">
              <w:rPr>
                <w:rFonts w:ascii="宋体" w:hAnsi="宋体" w:hint="eastAsia"/>
                <w:sz w:val="18"/>
                <w:szCs w:val="18"/>
              </w:rPr>
              <w:t>训练内容分感知觉、注意力、生活自理、社会交往等模块，训练模式包括智能训练模式、课程训练模式，用户可进行自定义强化设置。</w:t>
            </w:r>
          </w:p>
          <w:p w:rsidR="003764DD" w:rsidRPr="002104D7" w:rsidRDefault="00574BD7">
            <w:pPr>
              <w:rPr>
                <w:rFonts w:ascii="宋体"/>
                <w:sz w:val="18"/>
                <w:szCs w:val="18"/>
              </w:rPr>
            </w:pPr>
            <w:r w:rsidRPr="002104D7">
              <w:rPr>
                <w:rFonts w:ascii="宋体" w:hAnsi="宋体"/>
                <w:sz w:val="18"/>
                <w:szCs w:val="18"/>
              </w:rPr>
              <w:t xml:space="preserve">a) </w:t>
            </w:r>
            <w:r w:rsidRPr="002104D7">
              <w:rPr>
                <w:rFonts w:ascii="宋体" w:hAnsi="宋体" w:hint="eastAsia"/>
                <w:sz w:val="18"/>
                <w:szCs w:val="18"/>
              </w:rPr>
              <w:t>智能训练：根据智能评估结果，智能导向相应的训练模块。系统自动将学习内容切割为最小的教学单位目标，把复杂行为都分解为小单元行为进行教学，在个案达到较高熟练水平后，再将简单的单元行为（低难度等级）微处理为更复杂的行为（高难度等级）。</w:t>
            </w:r>
          </w:p>
          <w:p w:rsidR="003764DD" w:rsidRPr="002104D7" w:rsidRDefault="00574BD7">
            <w:pPr>
              <w:rPr>
                <w:rFonts w:ascii="宋体"/>
                <w:sz w:val="18"/>
                <w:szCs w:val="18"/>
              </w:rPr>
            </w:pPr>
            <w:r w:rsidRPr="002104D7">
              <w:rPr>
                <w:rFonts w:ascii="宋体" w:hAnsi="宋体"/>
                <w:sz w:val="18"/>
                <w:szCs w:val="18"/>
              </w:rPr>
              <w:t xml:space="preserve">b) </w:t>
            </w:r>
            <w:r w:rsidRPr="002104D7">
              <w:rPr>
                <w:rFonts w:ascii="宋体" w:hAnsi="宋体" w:hint="eastAsia"/>
                <w:sz w:val="18"/>
                <w:szCs w:val="18"/>
              </w:rPr>
              <w:t>课程训练：用户可以自定义选择内置的训练素材、训练难度、干扰物数量，以适应不同程度的孤独症个案。</w:t>
            </w:r>
          </w:p>
          <w:p w:rsidR="003764DD" w:rsidRPr="002104D7" w:rsidRDefault="00574BD7">
            <w:pPr>
              <w:rPr>
                <w:rFonts w:ascii="宋体"/>
                <w:sz w:val="18"/>
                <w:szCs w:val="18"/>
              </w:rPr>
            </w:pPr>
            <w:r w:rsidRPr="002104D7">
              <w:rPr>
                <w:rFonts w:ascii="宋体" w:hAnsi="宋体"/>
                <w:sz w:val="18"/>
                <w:szCs w:val="18"/>
              </w:rPr>
              <w:t xml:space="preserve">c) </w:t>
            </w:r>
            <w:r w:rsidRPr="002104D7">
              <w:rPr>
                <w:rFonts w:ascii="宋体" w:hAnsi="宋体" w:hint="eastAsia"/>
                <w:sz w:val="18"/>
                <w:szCs w:val="18"/>
              </w:rPr>
              <w:t>自定义强化：提供多种形式的奖励和反馈元素，用户可以自定义适合孤独症受训者的强化物，也可以对孤独症儿童进行强化物评估，以科学的方式选择最适合儿童的强化物作为训练奖励。</w:t>
            </w:r>
          </w:p>
          <w:p w:rsidR="003764DD" w:rsidRPr="002104D7" w:rsidRDefault="00574BD7">
            <w:pPr>
              <w:rPr>
                <w:rFonts w:ascii="宋体"/>
                <w:sz w:val="18"/>
                <w:szCs w:val="18"/>
              </w:rPr>
            </w:pPr>
            <w:r w:rsidRPr="002104D7">
              <w:rPr>
                <w:rFonts w:ascii="宋体" w:hAnsi="宋体"/>
                <w:sz w:val="18"/>
                <w:szCs w:val="18"/>
              </w:rPr>
              <w:t xml:space="preserve">5) </w:t>
            </w:r>
            <w:r w:rsidRPr="002104D7">
              <w:rPr>
                <w:rFonts w:ascii="宋体" w:hAnsi="宋体" w:hint="eastAsia"/>
                <w:sz w:val="18"/>
                <w:szCs w:val="18"/>
              </w:rPr>
              <w:t>互动空间</w:t>
            </w:r>
          </w:p>
          <w:p w:rsidR="003764DD" w:rsidRPr="002104D7" w:rsidRDefault="00574BD7">
            <w:pPr>
              <w:rPr>
                <w:rFonts w:ascii="宋体"/>
                <w:sz w:val="18"/>
                <w:szCs w:val="18"/>
              </w:rPr>
            </w:pPr>
            <w:r w:rsidRPr="002104D7">
              <w:rPr>
                <w:rFonts w:ascii="宋体" w:hAnsi="宋体" w:hint="eastAsia"/>
                <w:sz w:val="18"/>
                <w:szCs w:val="18"/>
              </w:rPr>
              <w:t>包括快乐评估和快乐训练两个模块。快乐评估由感知觉题目组成，主要考察孤独症儿童，尤其是</w:t>
            </w:r>
            <w:proofErr w:type="gramStart"/>
            <w:r w:rsidRPr="002104D7">
              <w:rPr>
                <w:rFonts w:ascii="宋体" w:hAnsi="宋体" w:hint="eastAsia"/>
                <w:sz w:val="18"/>
                <w:szCs w:val="18"/>
              </w:rPr>
              <w:t>低功能</w:t>
            </w:r>
            <w:proofErr w:type="gramEnd"/>
            <w:r w:rsidRPr="002104D7">
              <w:rPr>
                <w:rFonts w:ascii="宋体" w:hAnsi="宋体" w:hint="eastAsia"/>
                <w:sz w:val="18"/>
                <w:szCs w:val="18"/>
              </w:rPr>
              <w:t>孤独症儿童的感知</w:t>
            </w:r>
            <w:proofErr w:type="gramStart"/>
            <w:r w:rsidRPr="002104D7">
              <w:rPr>
                <w:rFonts w:ascii="宋体" w:hAnsi="宋体" w:hint="eastAsia"/>
                <w:sz w:val="18"/>
                <w:szCs w:val="18"/>
              </w:rPr>
              <w:t>觉能力</w:t>
            </w:r>
            <w:proofErr w:type="gramEnd"/>
            <w:r w:rsidRPr="002104D7">
              <w:rPr>
                <w:rFonts w:ascii="宋体" w:hAnsi="宋体" w:hint="eastAsia"/>
                <w:sz w:val="18"/>
                <w:szCs w:val="18"/>
              </w:rPr>
              <w:t>的当前水平。</w:t>
            </w:r>
            <w:bookmarkStart w:id="0" w:name="_GoBack"/>
            <w:bookmarkEnd w:id="0"/>
            <w:r w:rsidRPr="002104D7">
              <w:rPr>
                <w:rFonts w:ascii="宋体" w:hAnsi="宋体" w:hint="eastAsia"/>
                <w:sz w:val="18"/>
                <w:szCs w:val="18"/>
              </w:rPr>
              <w:t>结合语音识别技术和多媒体动画技术，设计丰富、科学的游戏训练，提高儿童参与训练的主动性和积极性。</w:t>
            </w:r>
          </w:p>
          <w:p w:rsidR="003764DD" w:rsidRPr="002104D7" w:rsidRDefault="00574BD7">
            <w:pPr>
              <w:rPr>
                <w:rFonts w:ascii="宋体"/>
                <w:sz w:val="18"/>
                <w:szCs w:val="18"/>
              </w:rPr>
            </w:pPr>
            <w:r w:rsidRPr="002104D7">
              <w:rPr>
                <w:rFonts w:ascii="宋体" w:hAnsi="宋体"/>
                <w:sz w:val="18"/>
                <w:szCs w:val="18"/>
              </w:rPr>
              <w:t xml:space="preserve">6) </w:t>
            </w:r>
            <w:r w:rsidRPr="002104D7">
              <w:rPr>
                <w:rFonts w:ascii="宋体" w:hAnsi="宋体" w:hint="eastAsia"/>
                <w:sz w:val="18"/>
                <w:szCs w:val="18"/>
              </w:rPr>
              <w:t>教学平台</w:t>
            </w:r>
          </w:p>
          <w:p w:rsidR="003764DD" w:rsidRPr="002104D7" w:rsidRDefault="00574BD7">
            <w:pPr>
              <w:rPr>
                <w:rFonts w:ascii="宋体"/>
                <w:sz w:val="18"/>
                <w:szCs w:val="18"/>
              </w:rPr>
            </w:pPr>
            <w:r w:rsidRPr="002104D7">
              <w:rPr>
                <w:rFonts w:ascii="宋体" w:hAnsi="宋体" w:hint="eastAsia"/>
                <w:sz w:val="18"/>
                <w:szCs w:val="18"/>
              </w:rPr>
              <w:lastRenderedPageBreak/>
              <w:t>提供开放式的</w:t>
            </w:r>
            <w:r w:rsidRPr="002104D7">
              <w:rPr>
                <w:rFonts w:ascii="宋体" w:hAnsi="宋体"/>
                <w:sz w:val="18"/>
                <w:szCs w:val="18"/>
              </w:rPr>
              <w:t>PECS</w:t>
            </w:r>
            <w:r w:rsidRPr="002104D7">
              <w:rPr>
                <w:rFonts w:ascii="宋体" w:hAnsi="宋体" w:hint="eastAsia"/>
                <w:sz w:val="18"/>
                <w:szCs w:val="18"/>
              </w:rPr>
              <w:t>沟通话版，教师可根据儿童的实际情况或教学需求，利用</w:t>
            </w:r>
            <w:proofErr w:type="gramStart"/>
            <w:r w:rsidRPr="002104D7">
              <w:rPr>
                <w:rFonts w:ascii="宋体" w:hAnsi="宋体" w:hint="eastAsia"/>
                <w:sz w:val="18"/>
                <w:szCs w:val="18"/>
              </w:rPr>
              <w:t>沟通话版的</w:t>
            </w:r>
            <w:proofErr w:type="gramEnd"/>
            <w:r w:rsidRPr="002104D7">
              <w:rPr>
                <w:rFonts w:ascii="宋体" w:hAnsi="宋体" w:hint="eastAsia"/>
                <w:sz w:val="18"/>
                <w:szCs w:val="18"/>
              </w:rPr>
              <w:t>平台设计、编辑和保存图片交换沟通训练的个别化课程。</w:t>
            </w:r>
          </w:p>
        </w:tc>
        <w:tc>
          <w:tcPr>
            <w:tcW w:w="856" w:type="dxa"/>
            <w:vAlign w:val="center"/>
          </w:tcPr>
          <w:p w:rsidR="003764DD" w:rsidRDefault="00574BD7">
            <w:pPr>
              <w:jc w:val="center"/>
              <w:rPr>
                <w:rFonts w:ascii="宋体"/>
                <w:sz w:val="18"/>
                <w:szCs w:val="18"/>
              </w:rPr>
            </w:pPr>
            <w:r>
              <w:rPr>
                <w:rFonts w:ascii="宋体" w:hAnsi="宋体" w:hint="eastAsia"/>
                <w:sz w:val="18"/>
                <w:szCs w:val="18"/>
              </w:rPr>
              <w:lastRenderedPageBreak/>
              <w:t>套</w:t>
            </w:r>
          </w:p>
        </w:tc>
        <w:tc>
          <w:tcPr>
            <w:tcW w:w="1325" w:type="dxa"/>
            <w:vAlign w:val="center"/>
          </w:tcPr>
          <w:p w:rsidR="003764DD" w:rsidRDefault="00574BD7">
            <w:pPr>
              <w:jc w:val="center"/>
              <w:rPr>
                <w:rFonts w:ascii="宋体" w:hAnsi="宋体"/>
                <w:sz w:val="18"/>
                <w:szCs w:val="18"/>
              </w:rPr>
            </w:pPr>
            <w:r>
              <w:rPr>
                <w:rFonts w:ascii="宋体" w:hAnsi="宋体"/>
                <w:sz w:val="18"/>
                <w:szCs w:val="18"/>
              </w:rPr>
              <w:t>1</w:t>
            </w:r>
          </w:p>
        </w:tc>
      </w:tr>
      <w:tr w:rsidR="003764DD">
        <w:trPr>
          <w:jc w:val="center"/>
        </w:trPr>
        <w:tc>
          <w:tcPr>
            <w:tcW w:w="1237" w:type="dxa"/>
            <w:vAlign w:val="center"/>
          </w:tcPr>
          <w:p w:rsidR="003764DD" w:rsidRDefault="00574BD7">
            <w:pPr>
              <w:widowControl/>
              <w:jc w:val="center"/>
              <w:textAlignment w:val="center"/>
              <w:rPr>
                <w:rFonts w:ascii="宋体" w:cs="宋体"/>
                <w:color w:val="000000"/>
                <w:kern w:val="0"/>
                <w:sz w:val="18"/>
                <w:szCs w:val="18"/>
              </w:rPr>
            </w:pPr>
            <w:r>
              <w:rPr>
                <w:rFonts w:ascii="宋体" w:hAnsi="宋体" w:cs="宋体"/>
                <w:color w:val="000000"/>
                <w:kern w:val="0"/>
                <w:sz w:val="18"/>
                <w:szCs w:val="18"/>
              </w:rPr>
              <w:lastRenderedPageBreak/>
              <w:t>5</w:t>
            </w:r>
          </w:p>
        </w:tc>
        <w:tc>
          <w:tcPr>
            <w:tcW w:w="2780" w:type="dxa"/>
            <w:vAlign w:val="center"/>
          </w:tcPr>
          <w:p w:rsidR="003764DD" w:rsidRDefault="00574BD7">
            <w:pPr>
              <w:jc w:val="center"/>
              <w:rPr>
                <w:rFonts w:ascii="宋体"/>
                <w:sz w:val="18"/>
                <w:szCs w:val="18"/>
              </w:rPr>
            </w:pPr>
            <w:r>
              <w:rPr>
                <w:rFonts w:ascii="宋体" w:hAnsi="宋体" w:hint="eastAsia"/>
                <w:sz w:val="18"/>
                <w:szCs w:val="18"/>
              </w:rPr>
              <w:t>早期认知与交流训练系统（一对四）</w:t>
            </w:r>
          </w:p>
          <w:p w:rsidR="003764DD" w:rsidRDefault="00574BD7">
            <w:pPr>
              <w:jc w:val="center"/>
              <w:rPr>
                <w:rFonts w:ascii="宋体"/>
                <w:sz w:val="18"/>
                <w:szCs w:val="18"/>
              </w:rPr>
            </w:pPr>
            <w:r>
              <w:rPr>
                <w:rFonts w:ascii="宋体"/>
                <w:noProof/>
                <w:sz w:val="18"/>
                <w:szCs w:val="18"/>
              </w:rPr>
              <w:drawing>
                <wp:inline distT="0" distB="0" distL="114300" distR="114300">
                  <wp:extent cx="1026160" cy="681355"/>
                  <wp:effectExtent l="0" t="0" r="2540" b="4445"/>
                  <wp:docPr id="5" name="图片 6" descr="902f628fec2021fec25d3abb6bc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902f628fec2021fec25d3abb6bc3035"/>
                          <pic:cNvPicPr>
                            <a:picLocks noChangeAspect="1"/>
                          </pic:cNvPicPr>
                        </pic:nvPicPr>
                        <pic:blipFill>
                          <a:blip r:embed="rId12"/>
                          <a:stretch>
                            <a:fillRect/>
                          </a:stretch>
                        </pic:blipFill>
                        <pic:spPr>
                          <a:xfrm>
                            <a:off x="0" y="0"/>
                            <a:ext cx="1026160" cy="681355"/>
                          </a:xfrm>
                          <a:prstGeom prst="rect">
                            <a:avLst/>
                          </a:prstGeom>
                          <a:noFill/>
                          <a:ln>
                            <a:noFill/>
                          </a:ln>
                        </pic:spPr>
                      </pic:pic>
                    </a:graphicData>
                  </a:graphic>
                </wp:inline>
              </w:drawing>
            </w:r>
          </w:p>
        </w:tc>
        <w:tc>
          <w:tcPr>
            <w:tcW w:w="7879" w:type="dxa"/>
            <w:vAlign w:val="center"/>
          </w:tcPr>
          <w:p w:rsidR="003764DD" w:rsidRPr="002104D7" w:rsidRDefault="00574BD7">
            <w:pPr>
              <w:rPr>
                <w:rFonts w:ascii="宋体"/>
                <w:sz w:val="18"/>
                <w:szCs w:val="18"/>
              </w:rPr>
            </w:pPr>
            <w:r w:rsidRPr="002104D7">
              <w:rPr>
                <w:rFonts w:ascii="宋体" w:hAnsi="宋体" w:hint="eastAsia"/>
                <w:sz w:val="18"/>
                <w:szCs w:val="18"/>
              </w:rPr>
              <w:t>一、产品组成</w:t>
            </w:r>
          </w:p>
          <w:p w:rsidR="003764DD" w:rsidRPr="002104D7" w:rsidRDefault="00574BD7">
            <w:pPr>
              <w:rPr>
                <w:rFonts w:ascii="宋体"/>
                <w:sz w:val="18"/>
                <w:szCs w:val="18"/>
              </w:rPr>
            </w:pPr>
            <w:r w:rsidRPr="002104D7">
              <w:rPr>
                <w:rFonts w:ascii="宋体" w:hAnsi="宋体" w:hint="eastAsia"/>
                <w:sz w:val="18"/>
                <w:szCs w:val="18"/>
              </w:rPr>
              <w:t>主要软件、移动式工作台</w:t>
            </w:r>
            <w:r w:rsidRPr="002104D7">
              <w:rPr>
                <w:rFonts w:ascii="宋体" w:hAnsi="宋体"/>
                <w:sz w:val="18"/>
                <w:szCs w:val="18"/>
              </w:rPr>
              <w:t>4</w:t>
            </w:r>
            <w:r w:rsidRPr="002104D7">
              <w:rPr>
                <w:rFonts w:ascii="宋体" w:hAnsi="宋体" w:hint="eastAsia"/>
                <w:sz w:val="18"/>
                <w:szCs w:val="18"/>
              </w:rPr>
              <w:t>套、平板电脑</w:t>
            </w:r>
            <w:r w:rsidRPr="002104D7">
              <w:rPr>
                <w:rFonts w:ascii="宋体" w:hAnsi="宋体"/>
                <w:sz w:val="18"/>
                <w:szCs w:val="18"/>
              </w:rPr>
              <w:t>1</w:t>
            </w:r>
            <w:r w:rsidRPr="002104D7">
              <w:rPr>
                <w:rFonts w:ascii="宋体" w:hAnsi="宋体" w:hint="eastAsia"/>
                <w:sz w:val="18"/>
                <w:szCs w:val="18"/>
              </w:rPr>
              <w:t>套、电脑主机</w:t>
            </w:r>
            <w:r w:rsidRPr="002104D7">
              <w:rPr>
                <w:rFonts w:ascii="宋体" w:hAnsi="宋体"/>
                <w:sz w:val="18"/>
                <w:szCs w:val="18"/>
              </w:rPr>
              <w:t xml:space="preserve"> 4</w:t>
            </w:r>
            <w:r w:rsidRPr="002104D7">
              <w:rPr>
                <w:rFonts w:ascii="宋体" w:hAnsi="宋体" w:hint="eastAsia"/>
                <w:sz w:val="18"/>
                <w:szCs w:val="18"/>
              </w:rPr>
              <w:t>套、触摸显示器</w:t>
            </w:r>
            <w:r w:rsidRPr="002104D7">
              <w:rPr>
                <w:rFonts w:ascii="宋体" w:hAnsi="宋体"/>
                <w:sz w:val="18"/>
                <w:szCs w:val="18"/>
              </w:rPr>
              <w:t>4</w:t>
            </w:r>
            <w:r w:rsidRPr="002104D7">
              <w:rPr>
                <w:rFonts w:ascii="宋体" w:hAnsi="宋体" w:hint="eastAsia"/>
                <w:sz w:val="18"/>
                <w:szCs w:val="18"/>
              </w:rPr>
              <w:t>套、音箱</w:t>
            </w:r>
            <w:r w:rsidRPr="002104D7">
              <w:rPr>
                <w:rFonts w:ascii="宋体" w:hAnsi="宋体"/>
                <w:sz w:val="18"/>
                <w:szCs w:val="18"/>
              </w:rPr>
              <w:t>4</w:t>
            </w:r>
            <w:r w:rsidRPr="002104D7">
              <w:rPr>
                <w:rFonts w:ascii="宋体" w:hAnsi="宋体" w:hint="eastAsia"/>
                <w:sz w:val="18"/>
                <w:szCs w:val="18"/>
              </w:rPr>
              <w:t>套、麦克风</w:t>
            </w:r>
            <w:r w:rsidRPr="002104D7">
              <w:rPr>
                <w:rFonts w:ascii="宋体" w:hAnsi="宋体"/>
                <w:sz w:val="18"/>
                <w:szCs w:val="18"/>
              </w:rPr>
              <w:t>4</w:t>
            </w:r>
            <w:r w:rsidRPr="002104D7">
              <w:rPr>
                <w:rFonts w:ascii="宋体" w:hAnsi="宋体" w:hint="eastAsia"/>
                <w:sz w:val="18"/>
                <w:szCs w:val="18"/>
              </w:rPr>
              <w:t>套等组成。</w:t>
            </w:r>
          </w:p>
          <w:p w:rsidR="003764DD" w:rsidRPr="002104D7" w:rsidRDefault="00574BD7">
            <w:pPr>
              <w:rPr>
                <w:rFonts w:ascii="宋体"/>
                <w:sz w:val="18"/>
                <w:szCs w:val="18"/>
              </w:rPr>
            </w:pPr>
            <w:r w:rsidRPr="002104D7">
              <w:rPr>
                <w:rFonts w:ascii="宋体" w:hAnsi="宋体" w:hint="eastAsia"/>
                <w:sz w:val="18"/>
                <w:szCs w:val="18"/>
              </w:rPr>
              <w:t>二、正常工作条件</w:t>
            </w:r>
          </w:p>
          <w:p w:rsidR="003764DD" w:rsidRPr="002104D7" w:rsidRDefault="00574BD7">
            <w:pPr>
              <w:rPr>
                <w:rFonts w:ascii="宋体"/>
                <w:sz w:val="18"/>
                <w:szCs w:val="18"/>
              </w:rPr>
            </w:pPr>
            <w:r w:rsidRPr="002104D7">
              <w:rPr>
                <w:rFonts w:ascii="宋体" w:hAnsi="宋体"/>
                <w:sz w:val="18"/>
                <w:szCs w:val="18"/>
              </w:rPr>
              <w:t>1.</w:t>
            </w:r>
            <w:r w:rsidRPr="002104D7">
              <w:rPr>
                <w:rFonts w:ascii="宋体" w:hAnsi="宋体" w:hint="eastAsia"/>
                <w:sz w:val="18"/>
                <w:szCs w:val="18"/>
              </w:rPr>
              <w:t>环境温度：</w:t>
            </w:r>
            <w:r w:rsidRPr="002104D7">
              <w:rPr>
                <w:rFonts w:ascii="宋体" w:hAnsi="宋体"/>
                <w:sz w:val="18"/>
                <w:szCs w:val="18"/>
              </w:rPr>
              <w:t xml:space="preserve">+10 </w:t>
            </w:r>
            <w:r w:rsidRPr="002104D7">
              <w:rPr>
                <w:rFonts w:ascii="宋体" w:hAnsi="宋体" w:hint="eastAsia"/>
                <w:sz w:val="18"/>
                <w:szCs w:val="18"/>
              </w:rPr>
              <w:t>℃～</w:t>
            </w:r>
            <w:r w:rsidRPr="002104D7">
              <w:rPr>
                <w:rFonts w:ascii="宋体" w:hAnsi="宋体"/>
                <w:sz w:val="18"/>
                <w:szCs w:val="18"/>
              </w:rPr>
              <w:t xml:space="preserve">+35 </w:t>
            </w:r>
            <w:r w:rsidRPr="002104D7">
              <w:rPr>
                <w:rFonts w:ascii="宋体" w:hAnsi="宋体" w:hint="eastAsia"/>
                <w:sz w:val="18"/>
                <w:szCs w:val="18"/>
              </w:rPr>
              <w:t>℃；</w:t>
            </w:r>
          </w:p>
          <w:p w:rsidR="003764DD" w:rsidRPr="002104D7" w:rsidRDefault="00574BD7">
            <w:pPr>
              <w:rPr>
                <w:rFonts w:ascii="宋体"/>
                <w:sz w:val="18"/>
                <w:szCs w:val="18"/>
              </w:rPr>
            </w:pPr>
            <w:r w:rsidRPr="002104D7">
              <w:rPr>
                <w:rFonts w:ascii="宋体" w:hAnsi="宋体"/>
                <w:sz w:val="18"/>
                <w:szCs w:val="18"/>
              </w:rPr>
              <w:t>2.</w:t>
            </w:r>
            <w:r w:rsidRPr="002104D7">
              <w:rPr>
                <w:rFonts w:ascii="宋体" w:hAnsi="宋体" w:hint="eastAsia"/>
                <w:sz w:val="18"/>
                <w:szCs w:val="18"/>
              </w:rPr>
              <w:t>相对湿度：</w:t>
            </w:r>
            <w:r w:rsidRPr="002104D7">
              <w:rPr>
                <w:rFonts w:ascii="宋体" w:hAnsi="宋体"/>
                <w:sz w:val="18"/>
                <w:szCs w:val="18"/>
              </w:rPr>
              <w:t>35%</w:t>
            </w:r>
            <w:r w:rsidRPr="002104D7">
              <w:rPr>
                <w:rFonts w:ascii="宋体" w:hAnsi="宋体" w:hint="eastAsia"/>
                <w:sz w:val="18"/>
                <w:szCs w:val="18"/>
              </w:rPr>
              <w:t>～</w:t>
            </w:r>
            <w:r w:rsidRPr="002104D7">
              <w:rPr>
                <w:rFonts w:ascii="宋体" w:hAnsi="宋体"/>
                <w:sz w:val="18"/>
                <w:szCs w:val="18"/>
              </w:rPr>
              <w:t>75%</w:t>
            </w:r>
            <w:r w:rsidRPr="002104D7">
              <w:rPr>
                <w:rFonts w:ascii="宋体" w:hAnsi="宋体" w:hint="eastAsia"/>
                <w:sz w:val="18"/>
                <w:szCs w:val="18"/>
              </w:rPr>
              <w:t>；</w:t>
            </w:r>
          </w:p>
          <w:p w:rsidR="003764DD" w:rsidRPr="002104D7" w:rsidRDefault="00574BD7">
            <w:pPr>
              <w:rPr>
                <w:rFonts w:ascii="宋体"/>
                <w:sz w:val="18"/>
                <w:szCs w:val="18"/>
              </w:rPr>
            </w:pPr>
            <w:r w:rsidRPr="002104D7">
              <w:rPr>
                <w:rFonts w:ascii="宋体" w:hAnsi="宋体"/>
                <w:sz w:val="18"/>
                <w:szCs w:val="18"/>
              </w:rPr>
              <w:t>3.</w:t>
            </w:r>
            <w:r w:rsidRPr="002104D7">
              <w:rPr>
                <w:rFonts w:ascii="宋体" w:hAnsi="宋体" w:hint="eastAsia"/>
                <w:sz w:val="18"/>
                <w:szCs w:val="18"/>
              </w:rPr>
              <w:t>大气压力：</w:t>
            </w:r>
            <w:r w:rsidRPr="002104D7">
              <w:rPr>
                <w:rFonts w:ascii="宋体" w:hAnsi="宋体"/>
                <w:sz w:val="18"/>
                <w:szCs w:val="18"/>
              </w:rPr>
              <w:t xml:space="preserve">860 </w:t>
            </w:r>
            <w:proofErr w:type="spellStart"/>
            <w:r w:rsidRPr="002104D7">
              <w:rPr>
                <w:rFonts w:ascii="宋体" w:hAnsi="宋体"/>
                <w:sz w:val="18"/>
                <w:szCs w:val="18"/>
              </w:rPr>
              <w:t>hPa</w:t>
            </w:r>
            <w:proofErr w:type="spellEnd"/>
            <w:r w:rsidRPr="002104D7">
              <w:rPr>
                <w:rFonts w:ascii="宋体" w:hAnsi="宋体" w:hint="eastAsia"/>
                <w:sz w:val="18"/>
                <w:szCs w:val="18"/>
              </w:rPr>
              <w:t>～</w:t>
            </w:r>
            <w:r w:rsidRPr="002104D7">
              <w:rPr>
                <w:rFonts w:ascii="宋体" w:hAnsi="宋体"/>
                <w:sz w:val="18"/>
                <w:szCs w:val="18"/>
              </w:rPr>
              <w:t xml:space="preserve">1060 </w:t>
            </w:r>
            <w:proofErr w:type="spellStart"/>
            <w:r w:rsidRPr="002104D7">
              <w:rPr>
                <w:rFonts w:ascii="宋体" w:hAnsi="宋体"/>
                <w:sz w:val="18"/>
                <w:szCs w:val="18"/>
              </w:rPr>
              <w:t>hPa</w:t>
            </w:r>
            <w:proofErr w:type="spellEnd"/>
            <w:r w:rsidRPr="002104D7">
              <w:rPr>
                <w:rFonts w:ascii="宋体" w:hAnsi="宋体" w:hint="eastAsia"/>
                <w:sz w:val="18"/>
                <w:szCs w:val="18"/>
              </w:rPr>
              <w:t>；</w:t>
            </w:r>
          </w:p>
          <w:p w:rsidR="003764DD" w:rsidRPr="002104D7" w:rsidRDefault="00574BD7">
            <w:pPr>
              <w:rPr>
                <w:rFonts w:ascii="宋体"/>
                <w:sz w:val="18"/>
                <w:szCs w:val="18"/>
              </w:rPr>
            </w:pPr>
            <w:r w:rsidRPr="002104D7">
              <w:rPr>
                <w:rFonts w:ascii="宋体" w:hAnsi="宋体"/>
                <w:sz w:val="18"/>
                <w:szCs w:val="18"/>
              </w:rPr>
              <w:t>4.</w:t>
            </w:r>
            <w:r w:rsidRPr="002104D7">
              <w:rPr>
                <w:rFonts w:ascii="宋体" w:hAnsi="宋体" w:hint="eastAsia"/>
                <w:sz w:val="18"/>
                <w:szCs w:val="18"/>
              </w:rPr>
              <w:t>电源电压：</w:t>
            </w:r>
            <w:r w:rsidRPr="002104D7">
              <w:rPr>
                <w:rFonts w:ascii="宋体" w:hAnsi="宋体"/>
                <w:sz w:val="18"/>
                <w:szCs w:val="18"/>
              </w:rPr>
              <w:t>AC220 V</w:t>
            </w:r>
            <w:r w:rsidRPr="002104D7">
              <w:rPr>
                <w:rFonts w:ascii="宋体" w:hAnsi="宋体" w:hint="eastAsia"/>
                <w:sz w:val="18"/>
                <w:szCs w:val="18"/>
              </w:rPr>
              <w:t>±</w:t>
            </w:r>
            <w:r w:rsidRPr="002104D7">
              <w:rPr>
                <w:rFonts w:ascii="宋体" w:hAnsi="宋体"/>
                <w:sz w:val="18"/>
                <w:szCs w:val="18"/>
              </w:rPr>
              <w:t>22 V</w:t>
            </w:r>
            <w:r w:rsidRPr="002104D7">
              <w:rPr>
                <w:rFonts w:ascii="宋体" w:hAnsi="宋体" w:hint="eastAsia"/>
                <w:sz w:val="18"/>
                <w:szCs w:val="18"/>
              </w:rPr>
              <w:t>，电源频率：</w:t>
            </w:r>
            <w:r w:rsidRPr="002104D7">
              <w:rPr>
                <w:rFonts w:ascii="宋体" w:hAnsi="宋体"/>
                <w:sz w:val="18"/>
                <w:szCs w:val="18"/>
              </w:rPr>
              <w:t>50 Hz</w:t>
            </w:r>
            <w:r w:rsidRPr="002104D7">
              <w:rPr>
                <w:rFonts w:ascii="宋体" w:hAnsi="宋体" w:hint="eastAsia"/>
                <w:sz w:val="18"/>
                <w:szCs w:val="18"/>
              </w:rPr>
              <w:t>±</w:t>
            </w:r>
            <w:r w:rsidRPr="002104D7">
              <w:rPr>
                <w:rFonts w:ascii="宋体" w:hAnsi="宋体"/>
                <w:sz w:val="18"/>
                <w:szCs w:val="18"/>
              </w:rPr>
              <w:t>1 Hz</w:t>
            </w:r>
            <w:r w:rsidRPr="002104D7">
              <w:rPr>
                <w:rFonts w:ascii="宋体" w:hAnsi="宋体" w:hint="eastAsia"/>
                <w:sz w:val="18"/>
                <w:szCs w:val="18"/>
              </w:rPr>
              <w:t>。</w:t>
            </w:r>
          </w:p>
          <w:p w:rsidR="003764DD" w:rsidRPr="002104D7" w:rsidRDefault="00574BD7">
            <w:pPr>
              <w:rPr>
                <w:rFonts w:ascii="宋体"/>
                <w:sz w:val="18"/>
                <w:szCs w:val="18"/>
              </w:rPr>
            </w:pPr>
            <w:r w:rsidRPr="002104D7">
              <w:rPr>
                <w:rFonts w:ascii="宋体" w:hAnsi="宋体"/>
                <w:sz w:val="18"/>
                <w:szCs w:val="18"/>
              </w:rPr>
              <w:t>5.</w:t>
            </w:r>
            <w:r w:rsidRPr="002104D7">
              <w:rPr>
                <w:rFonts w:ascii="宋体" w:hAnsi="宋体" w:hint="eastAsia"/>
                <w:sz w:val="18"/>
                <w:szCs w:val="18"/>
              </w:rPr>
              <w:t>软件运行平台</w:t>
            </w:r>
          </w:p>
          <w:p w:rsidR="003764DD" w:rsidRPr="002104D7" w:rsidRDefault="00574BD7">
            <w:pPr>
              <w:rPr>
                <w:rFonts w:ascii="宋体"/>
                <w:sz w:val="18"/>
                <w:szCs w:val="18"/>
              </w:rPr>
            </w:pPr>
            <w:r w:rsidRPr="002104D7">
              <w:rPr>
                <w:rFonts w:ascii="宋体" w:hAnsi="宋体"/>
                <w:sz w:val="18"/>
                <w:szCs w:val="18"/>
              </w:rPr>
              <w:t>6.</w:t>
            </w:r>
            <w:r w:rsidRPr="002104D7">
              <w:rPr>
                <w:rFonts w:ascii="宋体" w:hAnsi="宋体" w:hint="eastAsia"/>
                <w:sz w:val="18"/>
                <w:szCs w:val="18"/>
              </w:rPr>
              <w:t>电脑：兼容机；</w:t>
            </w:r>
          </w:p>
          <w:p w:rsidR="003764DD" w:rsidRPr="002104D7" w:rsidRDefault="00574BD7">
            <w:pPr>
              <w:rPr>
                <w:rFonts w:ascii="宋体"/>
                <w:sz w:val="18"/>
                <w:szCs w:val="18"/>
              </w:rPr>
            </w:pPr>
            <w:r w:rsidRPr="002104D7">
              <w:rPr>
                <w:rFonts w:ascii="宋体" w:hAnsi="宋体"/>
                <w:sz w:val="18"/>
                <w:szCs w:val="18"/>
              </w:rPr>
              <w:t>CPU</w:t>
            </w:r>
            <w:r w:rsidRPr="002104D7">
              <w:rPr>
                <w:rFonts w:ascii="宋体" w:hAnsi="宋体" w:hint="eastAsia"/>
                <w:sz w:val="18"/>
                <w:szCs w:val="18"/>
              </w:rPr>
              <w:t>：英特尔</w:t>
            </w:r>
            <w:r w:rsidRPr="002104D7">
              <w:rPr>
                <w:rFonts w:ascii="宋体" w:hAnsi="宋体"/>
                <w:sz w:val="18"/>
                <w:szCs w:val="18"/>
              </w:rPr>
              <w:t xml:space="preserve"> i3</w:t>
            </w:r>
            <w:r w:rsidRPr="002104D7">
              <w:rPr>
                <w:rFonts w:ascii="宋体" w:hAnsi="宋体" w:hint="eastAsia"/>
                <w:sz w:val="18"/>
                <w:szCs w:val="18"/>
              </w:rPr>
              <w:t>或以上；</w:t>
            </w:r>
          </w:p>
          <w:p w:rsidR="003764DD" w:rsidRPr="002104D7" w:rsidRDefault="00574BD7">
            <w:pPr>
              <w:rPr>
                <w:rFonts w:ascii="宋体"/>
                <w:sz w:val="18"/>
                <w:szCs w:val="18"/>
              </w:rPr>
            </w:pPr>
            <w:r w:rsidRPr="002104D7">
              <w:rPr>
                <w:rFonts w:ascii="宋体" w:hAnsi="宋体" w:hint="eastAsia"/>
                <w:sz w:val="18"/>
                <w:szCs w:val="18"/>
              </w:rPr>
              <w:t>内存：</w:t>
            </w:r>
            <w:r w:rsidRPr="002104D7">
              <w:rPr>
                <w:rFonts w:ascii="宋体" w:hAnsi="宋体"/>
                <w:sz w:val="18"/>
                <w:szCs w:val="18"/>
              </w:rPr>
              <w:t>4GB</w:t>
            </w:r>
            <w:r w:rsidRPr="002104D7">
              <w:rPr>
                <w:rFonts w:ascii="宋体" w:hAnsi="宋体" w:hint="eastAsia"/>
                <w:sz w:val="18"/>
                <w:szCs w:val="18"/>
              </w:rPr>
              <w:t>或以上；</w:t>
            </w:r>
          </w:p>
          <w:p w:rsidR="003764DD" w:rsidRPr="002104D7" w:rsidRDefault="00574BD7">
            <w:pPr>
              <w:rPr>
                <w:rFonts w:ascii="宋体"/>
                <w:sz w:val="18"/>
                <w:szCs w:val="18"/>
              </w:rPr>
            </w:pPr>
            <w:r w:rsidRPr="002104D7">
              <w:rPr>
                <w:rFonts w:ascii="宋体" w:hAnsi="宋体" w:hint="eastAsia"/>
                <w:sz w:val="18"/>
                <w:szCs w:val="18"/>
              </w:rPr>
              <w:t>硬盘：</w:t>
            </w:r>
            <w:r w:rsidRPr="002104D7">
              <w:rPr>
                <w:rFonts w:ascii="宋体" w:hAnsi="宋体"/>
                <w:sz w:val="18"/>
                <w:szCs w:val="18"/>
              </w:rPr>
              <w:t>60GB SSD</w:t>
            </w:r>
            <w:r w:rsidRPr="002104D7">
              <w:rPr>
                <w:rFonts w:ascii="宋体" w:hAnsi="宋体" w:hint="eastAsia"/>
                <w:sz w:val="18"/>
                <w:szCs w:val="18"/>
              </w:rPr>
              <w:t>或以上；</w:t>
            </w:r>
          </w:p>
          <w:p w:rsidR="003764DD" w:rsidRPr="002104D7" w:rsidRDefault="00574BD7">
            <w:pPr>
              <w:rPr>
                <w:rFonts w:ascii="宋体"/>
                <w:sz w:val="18"/>
                <w:szCs w:val="18"/>
              </w:rPr>
            </w:pPr>
            <w:r w:rsidRPr="002104D7">
              <w:rPr>
                <w:rFonts w:ascii="宋体" w:hAnsi="宋体" w:hint="eastAsia"/>
                <w:sz w:val="18"/>
                <w:szCs w:val="18"/>
              </w:rPr>
              <w:t>显卡：独立</w:t>
            </w:r>
            <w:proofErr w:type="gramStart"/>
            <w:r w:rsidRPr="002104D7">
              <w:rPr>
                <w:rFonts w:ascii="宋体" w:hAnsi="宋体" w:hint="eastAsia"/>
                <w:sz w:val="18"/>
                <w:szCs w:val="18"/>
              </w:rPr>
              <w:t>显卡显存</w:t>
            </w:r>
            <w:proofErr w:type="gramEnd"/>
            <w:r w:rsidRPr="002104D7">
              <w:rPr>
                <w:rFonts w:ascii="宋体" w:hAnsi="宋体"/>
                <w:sz w:val="18"/>
                <w:szCs w:val="18"/>
              </w:rPr>
              <w:t>2GB</w:t>
            </w:r>
            <w:r w:rsidRPr="002104D7">
              <w:rPr>
                <w:rFonts w:ascii="宋体" w:hAnsi="宋体" w:hint="eastAsia"/>
                <w:sz w:val="18"/>
                <w:szCs w:val="18"/>
              </w:rPr>
              <w:t>以上；</w:t>
            </w:r>
          </w:p>
          <w:p w:rsidR="003764DD" w:rsidRPr="002104D7" w:rsidRDefault="00574BD7">
            <w:pPr>
              <w:rPr>
                <w:rFonts w:ascii="宋体"/>
                <w:sz w:val="18"/>
                <w:szCs w:val="18"/>
              </w:rPr>
            </w:pPr>
            <w:r w:rsidRPr="002104D7">
              <w:rPr>
                <w:rFonts w:ascii="宋体" w:hAnsi="宋体" w:hint="eastAsia"/>
                <w:sz w:val="18"/>
                <w:szCs w:val="18"/>
              </w:rPr>
              <w:t>操作系统：</w:t>
            </w:r>
            <w:r w:rsidRPr="002104D7">
              <w:rPr>
                <w:rFonts w:ascii="宋体" w:hAnsi="宋体"/>
                <w:sz w:val="18"/>
                <w:szCs w:val="18"/>
              </w:rPr>
              <w:t>Windows10</w:t>
            </w:r>
            <w:r w:rsidRPr="002104D7">
              <w:rPr>
                <w:rFonts w:ascii="宋体" w:hAnsi="宋体" w:hint="eastAsia"/>
                <w:sz w:val="18"/>
                <w:szCs w:val="18"/>
              </w:rPr>
              <w:t>及以上</w:t>
            </w:r>
          </w:p>
          <w:p w:rsidR="003764DD" w:rsidRPr="002104D7" w:rsidRDefault="00574BD7">
            <w:pPr>
              <w:rPr>
                <w:rFonts w:ascii="宋体"/>
                <w:sz w:val="18"/>
                <w:szCs w:val="18"/>
              </w:rPr>
            </w:pPr>
            <w:r w:rsidRPr="002104D7">
              <w:rPr>
                <w:rFonts w:ascii="宋体" w:hAnsi="宋体" w:hint="eastAsia"/>
                <w:sz w:val="18"/>
                <w:szCs w:val="18"/>
              </w:rPr>
              <w:t>三、产品功能：</w:t>
            </w:r>
          </w:p>
          <w:p w:rsidR="003764DD" w:rsidRPr="002104D7" w:rsidRDefault="00574BD7">
            <w:pPr>
              <w:rPr>
                <w:rFonts w:ascii="宋体"/>
                <w:sz w:val="18"/>
                <w:szCs w:val="18"/>
              </w:rPr>
            </w:pPr>
            <w:r w:rsidRPr="002104D7">
              <w:rPr>
                <w:rFonts w:ascii="宋体" w:hAnsi="宋体" w:hint="eastAsia"/>
                <w:sz w:val="18"/>
                <w:szCs w:val="18"/>
              </w:rPr>
              <w:t>系统采用数字信号处理技术、语音信号处理技术、神经网络驱动的语义理解技能和技术特点术，配备平板端与学生端，包含六大功能模块，涵盖感知、注意、听理解、记忆、交流等多个维</w:t>
            </w:r>
            <w:proofErr w:type="gramStart"/>
            <w:r w:rsidRPr="002104D7">
              <w:rPr>
                <w:rFonts w:ascii="宋体" w:hAnsi="宋体" w:hint="eastAsia"/>
                <w:sz w:val="18"/>
                <w:szCs w:val="18"/>
              </w:rPr>
              <w:t>度功能</w:t>
            </w:r>
            <w:proofErr w:type="gramEnd"/>
            <w:r w:rsidRPr="002104D7">
              <w:rPr>
                <w:rFonts w:ascii="宋体" w:hAnsi="宋体" w:hint="eastAsia"/>
                <w:sz w:val="18"/>
                <w:szCs w:val="18"/>
              </w:rPr>
              <w:t>训练，每种训练均有多种不同主题，并设置多个不同难度等级，给予儿童多层次、多维度、阶段式的早期康复干预。</w:t>
            </w:r>
          </w:p>
          <w:p w:rsidR="003764DD" w:rsidRPr="002104D7" w:rsidRDefault="00574BD7">
            <w:pPr>
              <w:rPr>
                <w:rFonts w:ascii="宋体"/>
                <w:sz w:val="18"/>
                <w:szCs w:val="18"/>
              </w:rPr>
            </w:pPr>
            <w:r w:rsidRPr="002104D7">
              <w:rPr>
                <w:rFonts w:ascii="宋体" w:hAnsi="宋体"/>
                <w:sz w:val="18"/>
                <w:szCs w:val="18"/>
              </w:rPr>
              <w:t>1.</w:t>
            </w:r>
            <w:r w:rsidRPr="002104D7">
              <w:rPr>
                <w:rFonts w:ascii="宋体" w:hAnsi="宋体" w:hint="eastAsia"/>
                <w:sz w:val="18"/>
                <w:szCs w:val="18"/>
              </w:rPr>
              <w:t>“一对四”</w:t>
            </w:r>
          </w:p>
          <w:p w:rsidR="003764DD" w:rsidRPr="002104D7" w:rsidRDefault="00574BD7">
            <w:pPr>
              <w:rPr>
                <w:rFonts w:ascii="宋体"/>
                <w:sz w:val="18"/>
                <w:szCs w:val="18"/>
              </w:rPr>
            </w:pPr>
            <w:r w:rsidRPr="002104D7">
              <w:rPr>
                <w:rFonts w:ascii="宋体" w:hAnsi="宋体" w:hint="eastAsia"/>
                <w:sz w:val="18"/>
                <w:szCs w:val="18"/>
              </w:rPr>
              <w:t>可由平板端控制，同时进行多个学生的评估、训练，互不干扰，治疗师可在平板端查看当前学生的评估与训练进度、状态，实时监控，提高教学效率，减轻治疗师的工作量。</w:t>
            </w:r>
          </w:p>
          <w:p w:rsidR="003764DD" w:rsidRPr="002104D7" w:rsidRDefault="00574BD7">
            <w:pPr>
              <w:rPr>
                <w:rFonts w:ascii="宋体"/>
                <w:sz w:val="18"/>
                <w:szCs w:val="18"/>
              </w:rPr>
            </w:pPr>
            <w:r w:rsidRPr="002104D7">
              <w:rPr>
                <w:rFonts w:ascii="宋体" w:hAnsi="宋体"/>
                <w:sz w:val="18"/>
                <w:szCs w:val="18"/>
              </w:rPr>
              <w:t>2.</w:t>
            </w:r>
            <w:r w:rsidRPr="002104D7">
              <w:rPr>
                <w:rFonts w:ascii="宋体" w:hAnsi="宋体" w:hint="eastAsia"/>
                <w:sz w:val="18"/>
                <w:szCs w:val="18"/>
              </w:rPr>
              <w:t>多主题、多层次训练</w:t>
            </w:r>
          </w:p>
          <w:p w:rsidR="003764DD" w:rsidRPr="002104D7" w:rsidRDefault="00574BD7">
            <w:pPr>
              <w:rPr>
                <w:rFonts w:ascii="宋体" w:hAnsi="宋体"/>
                <w:sz w:val="18"/>
                <w:szCs w:val="18"/>
              </w:rPr>
            </w:pPr>
            <w:r w:rsidRPr="002104D7">
              <w:rPr>
                <w:rFonts w:ascii="宋体" w:hAnsi="宋体" w:hint="eastAsia"/>
                <w:sz w:val="18"/>
                <w:szCs w:val="18"/>
              </w:rPr>
              <w:lastRenderedPageBreak/>
              <w:t>遵循</w:t>
            </w:r>
            <w:proofErr w:type="gramStart"/>
            <w:r w:rsidRPr="002104D7">
              <w:rPr>
                <w:rFonts w:ascii="宋体" w:hAnsi="宋体" w:hint="eastAsia"/>
                <w:sz w:val="18"/>
                <w:szCs w:val="18"/>
              </w:rPr>
              <w:t>由简至难</w:t>
            </w:r>
            <w:proofErr w:type="gramEnd"/>
            <w:r w:rsidRPr="002104D7">
              <w:rPr>
                <w:rFonts w:ascii="宋体" w:hAnsi="宋体" w:hint="eastAsia"/>
                <w:sz w:val="18"/>
                <w:szCs w:val="18"/>
              </w:rPr>
              <w:t>、循序渐进的康复设计理念，将每一个功能点进行细化，融合进等级难度中，设计从易到难，多层次、多维度、阶段式康复训练游戏，为其提供专业、精准、有效的早期康复干预。</w:t>
            </w:r>
            <w:r w:rsidRPr="002104D7">
              <w:rPr>
                <w:rFonts w:ascii="宋体" w:hAnsi="宋体"/>
                <w:sz w:val="18"/>
                <w:szCs w:val="18"/>
              </w:rPr>
              <w:t xml:space="preserve"> </w:t>
            </w:r>
          </w:p>
          <w:p w:rsidR="003764DD" w:rsidRPr="002104D7" w:rsidRDefault="00574BD7">
            <w:pPr>
              <w:rPr>
                <w:rFonts w:ascii="宋体"/>
                <w:sz w:val="18"/>
                <w:szCs w:val="18"/>
              </w:rPr>
            </w:pPr>
            <w:r w:rsidRPr="002104D7">
              <w:rPr>
                <w:rFonts w:ascii="宋体" w:hAnsi="宋体"/>
                <w:sz w:val="18"/>
                <w:szCs w:val="18"/>
              </w:rPr>
              <w:t>3.</w:t>
            </w:r>
            <w:r w:rsidRPr="002104D7">
              <w:rPr>
                <w:rFonts w:ascii="宋体" w:hAnsi="宋体" w:hint="eastAsia"/>
                <w:sz w:val="18"/>
                <w:szCs w:val="18"/>
              </w:rPr>
              <w:t>智能评估</w:t>
            </w:r>
          </w:p>
          <w:p w:rsidR="003764DD" w:rsidRPr="002104D7" w:rsidRDefault="00574BD7">
            <w:pPr>
              <w:rPr>
                <w:rFonts w:ascii="宋体"/>
                <w:sz w:val="18"/>
                <w:szCs w:val="18"/>
              </w:rPr>
            </w:pPr>
            <w:r w:rsidRPr="002104D7">
              <w:rPr>
                <w:rFonts w:ascii="宋体" w:hAnsi="宋体" w:hint="eastAsia"/>
                <w:sz w:val="18"/>
                <w:szCs w:val="18"/>
              </w:rPr>
              <w:t>根据儿童能力水平自动选取评估模块及等级通过五级甄别和等级测试，对感知能力、注意能力、听理解、记忆能力、数的能力、记忆力、思维想象、表达能力、交流能力等能力进行详细的测评，为制定个性化的康复训练方案提供科学有效的依据。</w:t>
            </w:r>
          </w:p>
          <w:p w:rsidR="003764DD" w:rsidRPr="002104D7" w:rsidRDefault="00574BD7">
            <w:pPr>
              <w:rPr>
                <w:rFonts w:ascii="宋体"/>
                <w:sz w:val="18"/>
                <w:szCs w:val="18"/>
              </w:rPr>
            </w:pPr>
            <w:r w:rsidRPr="002104D7">
              <w:rPr>
                <w:rFonts w:ascii="宋体" w:hAnsi="宋体"/>
                <w:sz w:val="18"/>
                <w:szCs w:val="18"/>
              </w:rPr>
              <w:t>4.</w:t>
            </w:r>
            <w:r w:rsidRPr="002104D7">
              <w:rPr>
                <w:rFonts w:ascii="宋体" w:hAnsi="宋体" w:hint="eastAsia"/>
                <w:sz w:val="18"/>
                <w:szCs w:val="18"/>
              </w:rPr>
              <w:t>智能课程推荐</w:t>
            </w:r>
          </w:p>
          <w:p w:rsidR="003764DD" w:rsidRPr="002104D7" w:rsidRDefault="00574BD7">
            <w:pPr>
              <w:rPr>
                <w:rFonts w:ascii="宋体"/>
                <w:sz w:val="18"/>
                <w:szCs w:val="18"/>
              </w:rPr>
            </w:pPr>
            <w:r w:rsidRPr="002104D7">
              <w:rPr>
                <w:rFonts w:ascii="宋体" w:hAnsi="宋体" w:hint="eastAsia"/>
                <w:sz w:val="18"/>
                <w:szCs w:val="18"/>
              </w:rPr>
              <w:t>针对测评结果，根据儿童能力水平智能导向训练方案，推荐最符合儿童的训练游戏，可将训练方案保存至课程，进行多次强化巩固训练。</w:t>
            </w:r>
          </w:p>
          <w:p w:rsidR="003764DD" w:rsidRPr="002104D7" w:rsidRDefault="00574BD7">
            <w:pPr>
              <w:rPr>
                <w:rFonts w:ascii="宋体"/>
                <w:sz w:val="18"/>
                <w:szCs w:val="18"/>
              </w:rPr>
            </w:pPr>
            <w:r w:rsidRPr="002104D7">
              <w:rPr>
                <w:rFonts w:ascii="宋体" w:hAnsi="宋体"/>
                <w:sz w:val="18"/>
                <w:szCs w:val="18"/>
              </w:rPr>
              <w:t>5.</w:t>
            </w:r>
            <w:r w:rsidRPr="002104D7">
              <w:rPr>
                <w:rFonts w:ascii="宋体" w:hAnsi="宋体" w:hint="eastAsia"/>
                <w:sz w:val="18"/>
                <w:szCs w:val="18"/>
              </w:rPr>
              <w:t>无干扰的呈现方式</w:t>
            </w:r>
          </w:p>
          <w:p w:rsidR="003764DD" w:rsidRPr="002104D7" w:rsidRDefault="00574BD7">
            <w:pPr>
              <w:rPr>
                <w:rFonts w:ascii="宋体"/>
                <w:sz w:val="18"/>
                <w:szCs w:val="18"/>
              </w:rPr>
            </w:pPr>
            <w:r w:rsidRPr="002104D7">
              <w:rPr>
                <w:rFonts w:ascii="宋体" w:hAnsi="宋体" w:hint="eastAsia"/>
                <w:sz w:val="18"/>
                <w:szCs w:val="18"/>
              </w:rPr>
              <w:t>分屏操作，所有的操作按钮均在平板端控制，学生端界面只呈现训练、评估内容，无任</w:t>
            </w:r>
            <w:proofErr w:type="gramStart"/>
            <w:r w:rsidRPr="002104D7">
              <w:rPr>
                <w:rFonts w:ascii="宋体" w:hAnsi="宋体" w:hint="eastAsia"/>
                <w:sz w:val="18"/>
                <w:szCs w:val="18"/>
              </w:rPr>
              <w:t>何其它</w:t>
            </w:r>
            <w:proofErr w:type="gramEnd"/>
            <w:r w:rsidRPr="002104D7">
              <w:rPr>
                <w:rFonts w:ascii="宋体" w:hAnsi="宋体" w:hint="eastAsia"/>
                <w:sz w:val="18"/>
                <w:szCs w:val="18"/>
              </w:rPr>
              <w:t>干扰因素，有效减少在训练过程中学生的误操作和干扰，提高评语与训练的准确性。</w:t>
            </w:r>
          </w:p>
          <w:p w:rsidR="003764DD" w:rsidRPr="002104D7" w:rsidRDefault="00574BD7">
            <w:pPr>
              <w:rPr>
                <w:rFonts w:ascii="宋体"/>
                <w:sz w:val="18"/>
                <w:szCs w:val="18"/>
              </w:rPr>
            </w:pPr>
            <w:r w:rsidRPr="002104D7">
              <w:rPr>
                <w:rFonts w:ascii="宋体" w:hAnsi="宋体" w:hint="eastAsia"/>
                <w:sz w:val="18"/>
                <w:szCs w:val="18"/>
              </w:rPr>
              <w:t>适用于所有智力发育低于3岁、语言、交流方面存在一定障碍的儿童。例如：孤独症谱系障碍儿童、精神发育迟滞儿童、唐氏综合征儿童、脑瘫儿童。</w:t>
            </w:r>
          </w:p>
        </w:tc>
        <w:tc>
          <w:tcPr>
            <w:tcW w:w="856" w:type="dxa"/>
            <w:vAlign w:val="center"/>
          </w:tcPr>
          <w:p w:rsidR="003764DD" w:rsidRDefault="00574BD7">
            <w:pPr>
              <w:autoSpaceDE w:val="0"/>
              <w:autoSpaceDN w:val="0"/>
              <w:adjustRightInd w:val="0"/>
              <w:spacing w:line="276" w:lineRule="auto"/>
              <w:jc w:val="center"/>
              <w:rPr>
                <w:rFonts w:ascii="宋体"/>
                <w:color w:val="000000"/>
                <w:sz w:val="18"/>
                <w:szCs w:val="18"/>
              </w:rPr>
            </w:pPr>
            <w:r>
              <w:rPr>
                <w:rFonts w:ascii="宋体" w:hAnsi="宋体" w:hint="eastAsia"/>
                <w:color w:val="000000"/>
                <w:sz w:val="18"/>
                <w:szCs w:val="18"/>
              </w:rPr>
              <w:lastRenderedPageBreak/>
              <w:t>套</w:t>
            </w:r>
          </w:p>
        </w:tc>
        <w:tc>
          <w:tcPr>
            <w:tcW w:w="1325" w:type="dxa"/>
            <w:vAlign w:val="center"/>
          </w:tcPr>
          <w:p w:rsidR="003764DD" w:rsidRDefault="00574BD7">
            <w:pPr>
              <w:jc w:val="center"/>
              <w:rPr>
                <w:rFonts w:ascii="宋体" w:hAnsi="宋体"/>
                <w:sz w:val="18"/>
                <w:szCs w:val="18"/>
              </w:rPr>
            </w:pPr>
            <w:r>
              <w:rPr>
                <w:rFonts w:ascii="宋体" w:hAnsi="宋体"/>
                <w:sz w:val="18"/>
                <w:szCs w:val="18"/>
              </w:rPr>
              <w:t>1</w:t>
            </w:r>
          </w:p>
        </w:tc>
      </w:tr>
      <w:tr w:rsidR="003764DD">
        <w:trPr>
          <w:jc w:val="center"/>
        </w:trPr>
        <w:tc>
          <w:tcPr>
            <w:tcW w:w="1237" w:type="dxa"/>
            <w:vAlign w:val="center"/>
          </w:tcPr>
          <w:p w:rsidR="003764DD" w:rsidRDefault="003764DD">
            <w:pPr>
              <w:rPr>
                <w:rFonts w:ascii="宋体"/>
                <w:sz w:val="18"/>
                <w:szCs w:val="18"/>
              </w:rPr>
            </w:pPr>
          </w:p>
        </w:tc>
        <w:tc>
          <w:tcPr>
            <w:tcW w:w="2780" w:type="dxa"/>
            <w:vAlign w:val="center"/>
          </w:tcPr>
          <w:p w:rsidR="003764DD" w:rsidRDefault="003764DD">
            <w:pPr>
              <w:jc w:val="center"/>
              <w:rPr>
                <w:rFonts w:ascii="宋体"/>
                <w:sz w:val="18"/>
                <w:szCs w:val="18"/>
              </w:rPr>
            </w:pPr>
          </w:p>
        </w:tc>
        <w:tc>
          <w:tcPr>
            <w:tcW w:w="7879" w:type="dxa"/>
            <w:vAlign w:val="center"/>
          </w:tcPr>
          <w:p w:rsidR="003764DD" w:rsidRDefault="003764DD">
            <w:pPr>
              <w:rPr>
                <w:rFonts w:ascii="宋体"/>
                <w:sz w:val="18"/>
                <w:szCs w:val="18"/>
              </w:rPr>
            </w:pPr>
          </w:p>
        </w:tc>
        <w:tc>
          <w:tcPr>
            <w:tcW w:w="856" w:type="dxa"/>
            <w:vAlign w:val="center"/>
          </w:tcPr>
          <w:p w:rsidR="003764DD" w:rsidRDefault="003764DD">
            <w:pPr>
              <w:jc w:val="center"/>
              <w:rPr>
                <w:rFonts w:ascii="宋体"/>
                <w:sz w:val="18"/>
                <w:szCs w:val="18"/>
              </w:rPr>
            </w:pPr>
          </w:p>
        </w:tc>
        <w:tc>
          <w:tcPr>
            <w:tcW w:w="1325" w:type="dxa"/>
            <w:vAlign w:val="center"/>
          </w:tcPr>
          <w:p w:rsidR="003764DD" w:rsidRDefault="003764DD">
            <w:pPr>
              <w:jc w:val="center"/>
              <w:rPr>
                <w:rFonts w:ascii="宋体"/>
                <w:sz w:val="18"/>
                <w:szCs w:val="18"/>
              </w:rPr>
            </w:pPr>
          </w:p>
        </w:tc>
      </w:tr>
    </w:tbl>
    <w:p w:rsidR="003764DD" w:rsidRDefault="003764DD"/>
    <w:sectPr w:rsidR="003764DD" w:rsidSect="003764D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A7E" w:rsidRDefault="00FD1A7E" w:rsidP="002104D7">
      <w:r>
        <w:separator/>
      </w:r>
    </w:p>
  </w:endnote>
  <w:endnote w:type="continuationSeparator" w:id="0">
    <w:p w:rsidR="00FD1A7E" w:rsidRDefault="00FD1A7E" w:rsidP="00210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A7E" w:rsidRDefault="00FD1A7E" w:rsidP="002104D7">
      <w:r>
        <w:separator/>
      </w:r>
    </w:p>
  </w:footnote>
  <w:footnote w:type="continuationSeparator" w:id="0">
    <w:p w:rsidR="00FD1A7E" w:rsidRDefault="00FD1A7E" w:rsidP="00210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BD06F1"/>
    <w:multiLevelType w:val="singleLevel"/>
    <w:tmpl w:val="EABD06F1"/>
    <w:lvl w:ilvl="0">
      <w:start w:val="1"/>
      <w:numFmt w:val="chineseCounting"/>
      <w:suff w:val="nothing"/>
      <w:lvlText w:val="%1、"/>
      <w:lvlJc w:val="left"/>
      <w:rPr>
        <w:rFonts w:cs="Times New Roman" w:hint="eastAsia"/>
      </w:rPr>
    </w:lvl>
  </w:abstractNum>
  <w:abstractNum w:abstractNumId="1">
    <w:nsid w:val="62646419"/>
    <w:multiLevelType w:val="singleLevel"/>
    <w:tmpl w:val="62646419"/>
    <w:lvl w:ilvl="0">
      <w:start w:val="1"/>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docVars>
    <w:docVar w:name="commondata" w:val="eyJoZGlkIjoiYjRlMGRkMjBlYTI2MzEzYTRmMWRjZjg4M2JmZDY5MWYifQ=="/>
  </w:docVars>
  <w:rsids>
    <w:rsidRoot w:val="0E971C93"/>
    <w:rsid w:val="00001253"/>
    <w:rsid w:val="002104D7"/>
    <w:rsid w:val="0021430A"/>
    <w:rsid w:val="002E3422"/>
    <w:rsid w:val="003764DD"/>
    <w:rsid w:val="004052B5"/>
    <w:rsid w:val="00476033"/>
    <w:rsid w:val="00574BD7"/>
    <w:rsid w:val="0071447A"/>
    <w:rsid w:val="007D4E0B"/>
    <w:rsid w:val="00821A10"/>
    <w:rsid w:val="00B67A2B"/>
    <w:rsid w:val="00DB1B3F"/>
    <w:rsid w:val="00EC234C"/>
    <w:rsid w:val="00F62AAB"/>
    <w:rsid w:val="00FA76B2"/>
    <w:rsid w:val="00FD1A7E"/>
    <w:rsid w:val="09C7044E"/>
    <w:rsid w:val="0E971C93"/>
    <w:rsid w:val="281C4D8E"/>
    <w:rsid w:val="3CCD0320"/>
    <w:rsid w:val="3EEF0394"/>
    <w:rsid w:val="46140E4F"/>
    <w:rsid w:val="51E75278"/>
    <w:rsid w:val="59F7777A"/>
    <w:rsid w:val="76C271ED"/>
    <w:rsid w:val="77F51C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Body Text First Indent"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764DD"/>
    <w:pPr>
      <w:widowControl w:val="0"/>
      <w:jc w:val="both"/>
    </w:pPr>
    <w:rPr>
      <w:rFonts w:ascii="Calibri" w:hAnsi="Calibri"/>
      <w:kern w:val="2"/>
      <w:sz w:val="21"/>
      <w:szCs w:val="22"/>
    </w:rPr>
  </w:style>
  <w:style w:type="paragraph" w:styleId="1">
    <w:name w:val="heading 1"/>
    <w:basedOn w:val="a"/>
    <w:next w:val="a"/>
    <w:link w:val="1Char"/>
    <w:uiPriority w:val="99"/>
    <w:qFormat/>
    <w:rsid w:val="003764DD"/>
    <w:pPr>
      <w:spacing w:beforeAutospacing="1" w:afterAutospacing="1"/>
      <w:jc w:val="left"/>
      <w:outlineLvl w:val="0"/>
    </w:pPr>
    <w:rPr>
      <w:rFonts w:ascii="宋体" w:hAnsi="宋体"/>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link w:val="Char"/>
    <w:uiPriority w:val="99"/>
    <w:qFormat/>
    <w:rsid w:val="003764DD"/>
    <w:pPr>
      <w:autoSpaceDE w:val="0"/>
      <w:autoSpaceDN w:val="0"/>
      <w:spacing w:line="560" w:lineRule="exact"/>
      <w:ind w:firstLineChars="100" w:firstLine="420"/>
    </w:pPr>
    <w:rPr>
      <w:rFonts w:hAnsi="宋体"/>
      <w:szCs w:val="24"/>
    </w:rPr>
  </w:style>
  <w:style w:type="paragraph" w:styleId="a4">
    <w:name w:val="Body Text"/>
    <w:basedOn w:val="a"/>
    <w:next w:val="a"/>
    <w:link w:val="Char0"/>
    <w:uiPriority w:val="99"/>
    <w:qFormat/>
    <w:rsid w:val="003764DD"/>
    <w:rPr>
      <w:rFonts w:ascii="Times New Roman" w:hAnsi="Times New Roman"/>
      <w:sz w:val="24"/>
      <w:szCs w:val="20"/>
    </w:rPr>
  </w:style>
  <w:style w:type="paragraph" w:styleId="a5">
    <w:name w:val="footer"/>
    <w:basedOn w:val="a"/>
    <w:link w:val="Char1"/>
    <w:uiPriority w:val="99"/>
    <w:unhideWhenUsed/>
    <w:qFormat/>
    <w:rsid w:val="003764D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764DD"/>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1"/>
    <w:link w:val="1"/>
    <w:uiPriority w:val="9"/>
    <w:qFormat/>
    <w:rsid w:val="003764DD"/>
    <w:rPr>
      <w:rFonts w:ascii="Calibri" w:hAnsi="Calibri"/>
      <w:b/>
      <w:bCs/>
      <w:kern w:val="44"/>
      <w:sz w:val="44"/>
      <w:szCs w:val="44"/>
    </w:rPr>
  </w:style>
  <w:style w:type="character" w:customStyle="1" w:styleId="Char0">
    <w:name w:val="正文文本 Char"/>
    <w:basedOn w:val="a1"/>
    <w:link w:val="a4"/>
    <w:uiPriority w:val="99"/>
    <w:semiHidden/>
    <w:qFormat/>
    <w:rsid w:val="003764DD"/>
    <w:rPr>
      <w:rFonts w:ascii="Calibri" w:hAnsi="Calibri"/>
    </w:rPr>
  </w:style>
  <w:style w:type="character" w:customStyle="1" w:styleId="Char">
    <w:name w:val="正文首行缩进 Char"/>
    <w:basedOn w:val="Char0"/>
    <w:link w:val="a0"/>
    <w:uiPriority w:val="99"/>
    <w:semiHidden/>
    <w:qFormat/>
    <w:rsid w:val="003764DD"/>
  </w:style>
  <w:style w:type="character" w:customStyle="1" w:styleId="Char2">
    <w:name w:val="页眉 Char"/>
    <w:basedOn w:val="a1"/>
    <w:link w:val="a6"/>
    <w:uiPriority w:val="99"/>
    <w:semiHidden/>
    <w:qFormat/>
    <w:rsid w:val="003764DD"/>
    <w:rPr>
      <w:rFonts w:ascii="Calibri" w:hAnsi="Calibri"/>
      <w:sz w:val="18"/>
      <w:szCs w:val="18"/>
    </w:rPr>
  </w:style>
  <w:style w:type="character" w:customStyle="1" w:styleId="Char1">
    <w:name w:val="页脚 Char"/>
    <w:basedOn w:val="a1"/>
    <w:link w:val="a5"/>
    <w:uiPriority w:val="99"/>
    <w:semiHidden/>
    <w:qFormat/>
    <w:rsid w:val="003764DD"/>
    <w:rPr>
      <w:rFonts w:ascii="Calibri" w:hAnsi="Calibri"/>
      <w:sz w:val="18"/>
      <w:szCs w:val="18"/>
    </w:rPr>
  </w:style>
  <w:style w:type="paragraph" w:styleId="a7">
    <w:name w:val="Balloon Text"/>
    <w:basedOn w:val="a"/>
    <w:link w:val="Char3"/>
    <w:uiPriority w:val="99"/>
    <w:semiHidden/>
    <w:unhideWhenUsed/>
    <w:rsid w:val="002104D7"/>
    <w:rPr>
      <w:sz w:val="18"/>
      <w:szCs w:val="18"/>
    </w:rPr>
  </w:style>
  <w:style w:type="character" w:customStyle="1" w:styleId="Char3">
    <w:name w:val="批注框文本 Char"/>
    <w:basedOn w:val="a1"/>
    <w:link w:val="a7"/>
    <w:uiPriority w:val="99"/>
    <w:semiHidden/>
    <w:rsid w:val="002104D7"/>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上饶市婺源县特殊教育学校设备清单</dc:title>
  <dc:creator>林浩天</dc:creator>
  <cp:lastModifiedBy>jtj</cp:lastModifiedBy>
  <cp:revision>7</cp:revision>
  <dcterms:created xsi:type="dcterms:W3CDTF">2022-01-24T09:19:00Z</dcterms:created>
  <dcterms:modified xsi:type="dcterms:W3CDTF">2022-09-15T08:23:00Z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FB2755237D404ED99FF76F9A6CC382CC</vt:lpwstr>
  </property>
</Properties>
</file>